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59995" w14:textId="4DF152E9" w:rsidR="0072229C" w:rsidRPr="0072229C" w:rsidRDefault="003A1C8E" w:rsidP="0072229C">
      <w:pPr>
        <w:jc w:val="center"/>
        <w:rPr>
          <w:b/>
          <w:sz w:val="28"/>
          <w:szCs w:val="28"/>
        </w:rPr>
      </w:pPr>
      <w:r>
        <w:rPr>
          <w:b/>
          <w:sz w:val="28"/>
          <w:szCs w:val="28"/>
        </w:rPr>
        <w:t xml:space="preserve">Developer Qualification </w:t>
      </w:r>
      <w:r w:rsidR="00BE36B8">
        <w:rPr>
          <w:b/>
          <w:sz w:val="28"/>
          <w:szCs w:val="28"/>
        </w:rPr>
        <w:t>Evaluation</w:t>
      </w:r>
      <w:r>
        <w:rPr>
          <w:b/>
          <w:sz w:val="28"/>
          <w:szCs w:val="28"/>
        </w:rPr>
        <w:t xml:space="preserve"> Form</w:t>
      </w:r>
    </w:p>
    <w:p w14:paraId="007ED1F6" w14:textId="6ACDC8EE" w:rsidR="0072229C" w:rsidRDefault="00BE36B8" w:rsidP="007D7B6F">
      <w:pPr>
        <w:rPr>
          <w:rFonts w:cstheme="minorHAnsi"/>
        </w:rPr>
      </w:pPr>
      <w:r>
        <w:rPr>
          <w:rFonts w:cstheme="minorHAnsi"/>
        </w:rPr>
        <w:t xml:space="preserve">Competed </w:t>
      </w:r>
      <w:proofErr w:type="gramStart"/>
      <w:r>
        <w:rPr>
          <w:rFonts w:cstheme="minorHAnsi"/>
        </w:rPr>
        <w:t>by:</w:t>
      </w:r>
      <w:proofErr w:type="gramEnd"/>
      <w:r>
        <w:rPr>
          <w:rFonts w:cstheme="minorHAnsi"/>
        </w:rPr>
        <w:t xml:space="preserve"> David Angell</w:t>
      </w:r>
      <w:r w:rsidR="002D61CB">
        <w:rPr>
          <w:rFonts w:cstheme="minorHAnsi"/>
        </w:rPr>
        <w:t>, NWPP</w:t>
      </w:r>
    </w:p>
    <w:p w14:paraId="3AFD4753" w14:textId="40300DFB" w:rsidR="00BE36B8" w:rsidRPr="00EE189B" w:rsidRDefault="00BE36B8" w:rsidP="007D7B6F">
      <w:pPr>
        <w:rPr>
          <w:rFonts w:cstheme="minorHAnsi"/>
        </w:rPr>
      </w:pPr>
      <w:r>
        <w:rPr>
          <w:rFonts w:cstheme="minorHAnsi"/>
        </w:rPr>
        <w:t>Date: June 1</w:t>
      </w:r>
      <w:r w:rsidR="00A23F11">
        <w:rPr>
          <w:rFonts w:cstheme="minorHAnsi"/>
        </w:rPr>
        <w:t>8</w:t>
      </w:r>
      <w:r>
        <w:rPr>
          <w:rFonts w:cstheme="minorHAnsi"/>
        </w:rPr>
        <w:t>, 2020</w:t>
      </w:r>
    </w:p>
    <w:tbl>
      <w:tblPr>
        <w:tblW w:w="145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5169"/>
        <w:gridCol w:w="5105"/>
        <w:gridCol w:w="2815"/>
      </w:tblGrid>
      <w:tr w:rsidR="00B3302E" w:rsidRPr="00EE189B" w14:paraId="56AFD72E" w14:textId="36BE5A20" w:rsidTr="001B7A66">
        <w:trPr>
          <w:tblHeader/>
        </w:trPr>
        <w:tc>
          <w:tcPr>
            <w:tcW w:w="1491" w:type="dxa"/>
            <w:tcBorders>
              <w:top w:val="single" w:sz="4" w:space="0" w:color="auto"/>
              <w:left w:val="single" w:sz="4" w:space="0" w:color="auto"/>
              <w:bottom w:val="single" w:sz="4" w:space="0" w:color="auto"/>
              <w:right w:val="single" w:sz="4" w:space="0" w:color="auto"/>
            </w:tcBorders>
            <w:vAlign w:val="center"/>
            <w:hideMark/>
          </w:tcPr>
          <w:p w14:paraId="4CC37E3E" w14:textId="77777777" w:rsidR="00BE36B8" w:rsidRPr="00EE189B" w:rsidRDefault="00BE36B8">
            <w:pPr>
              <w:keepNext/>
              <w:spacing w:after="0"/>
              <w:rPr>
                <w:rFonts w:cstheme="minorHAnsi"/>
              </w:rPr>
            </w:pPr>
            <w:r w:rsidRPr="00EE189B">
              <w:rPr>
                <w:rFonts w:cstheme="minorHAnsi"/>
                <w:b/>
              </w:rPr>
              <w:t>Category</w:t>
            </w:r>
          </w:p>
        </w:tc>
        <w:tc>
          <w:tcPr>
            <w:tcW w:w="5169" w:type="dxa"/>
            <w:tcBorders>
              <w:top w:val="single" w:sz="4" w:space="0" w:color="auto"/>
              <w:left w:val="single" w:sz="4" w:space="0" w:color="auto"/>
              <w:bottom w:val="single" w:sz="4" w:space="0" w:color="auto"/>
              <w:right w:val="single" w:sz="4" w:space="0" w:color="auto"/>
            </w:tcBorders>
            <w:vAlign w:val="center"/>
            <w:hideMark/>
          </w:tcPr>
          <w:p w14:paraId="02CEE83B" w14:textId="77777777" w:rsidR="00BE36B8" w:rsidRPr="00EE189B" w:rsidRDefault="00BE36B8">
            <w:pPr>
              <w:keepNext/>
              <w:spacing w:after="0"/>
              <w:rPr>
                <w:rFonts w:cstheme="minorHAnsi"/>
              </w:rPr>
            </w:pPr>
            <w:r w:rsidRPr="00EE189B">
              <w:rPr>
                <w:rFonts w:cstheme="minorHAnsi"/>
                <w:b/>
              </w:rPr>
              <w:t>Information to be Provided</w:t>
            </w:r>
          </w:p>
        </w:tc>
        <w:tc>
          <w:tcPr>
            <w:tcW w:w="5105" w:type="dxa"/>
            <w:tcBorders>
              <w:top w:val="single" w:sz="4" w:space="0" w:color="auto"/>
              <w:left w:val="single" w:sz="4" w:space="0" w:color="auto"/>
              <w:bottom w:val="single" w:sz="4" w:space="0" w:color="auto"/>
              <w:right w:val="single" w:sz="4" w:space="0" w:color="auto"/>
            </w:tcBorders>
          </w:tcPr>
          <w:p w14:paraId="33B37758" w14:textId="0EC17383" w:rsidR="00BE36B8" w:rsidRPr="00EE189B" w:rsidRDefault="00BE36B8">
            <w:pPr>
              <w:keepNext/>
              <w:spacing w:after="0"/>
              <w:rPr>
                <w:rFonts w:cstheme="minorHAnsi"/>
                <w:b/>
              </w:rPr>
            </w:pPr>
            <w:r>
              <w:rPr>
                <w:rFonts w:cstheme="minorHAnsi"/>
                <w:b/>
              </w:rPr>
              <w:t>Information Provided</w:t>
            </w:r>
          </w:p>
        </w:tc>
        <w:tc>
          <w:tcPr>
            <w:tcW w:w="2815" w:type="dxa"/>
            <w:tcBorders>
              <w:top w:val="single" w:sz="4" w:space="0" w:color="auto"/>
              <w:left w:val="single" w:sz="4" w:space="0" w:color="auto"/>
              <w:bottom w:val="single" w:sz="4" w:space="0" w:color="auto"/>
              <w:right w:val="single" w:sz="4" w:space="0" w:color="auto"/>
            </w:tcBorders>
          </w:tcPr>
          <w:p w14:paraId="3F94501F" w14:textId="5D3ED689" w:rsidR="00BE36B8" w:rsidRDefault="001B7A66">
            <w:pPr>
              <w:keepNext/>
              <w:spacing w:after="0"/>
              <w:rPr>
                <w:rFonts w:cstheme="minorHAnsi"/>
                <w:b/>
              </w:rPr>
            </w:pPr>
            <w:r>
              <w:rPr>
                <w:rFonts w:cstheme="minorHAnsi"/>
                <w:b/>
              </w:rPr>
              <w:t>Evaluation</w:t>
            </w:r>
          </w:p>
        </w:tc>
      </w:tr>
      <w:tr w:rsidR="00B3302E" w:rsidRPr="00EE189B" w14:paraId="0B225CB1" w14:textId="37D28E94" w:rsidTr="001B7A66">
        <w:tc>
          <w:tcPr>
            <w:tcW w:w="1491" w:type="dxa"/>
            <w:tcBorders>
              <w:top w:val="single" w:sz="4" w:space="0" w:color="auto"/>
              <w:left w:val="single" w:sz="4" w:space="0" w:color="auto"/>
              <w:bottom w:val="single" w:sz="4" w:space="0" w:color="auto"/>
              <w:right w:val="single" w:sz="4" w:space="0" w:color="auto"/>
            </w:tcBorders>
            <w:hideMark/>
          </w:tcPr>
          <w:p w14:paraId="32DEDEF3" w14:textId="77777777" w:rsidR="00BE36B8" w:rsidRPr="00EE189B" w:rsidRDefault="00BE36B8">
            <w:pPr>
              <w:spacing w:after="0"/>
              <w:rPr>
                <w:rFonts w:cstheme="minorHAnsi"/>
                <w:b/>
              </w:rPr>
            </w:pPr>
            <w:r w:rsidRPr="00EE189B">
              <w:rPr>
                <w:rFonts w:cstheme="minorHAnsi"/>
              </w:rPr>
              <w:t>Project Sponsor’s Identification</w:t>
            </w:r>
          </w:p>
        </w:tc>
        <w:tc>
          <w:tcPr>
            <w:tcW w:w="5169" w:type="dxa"/>
            <w:tcBorders>
              <w:top w:val="single" w:sz="4" w:space="0" w:color="auto"/>
              <w:left w:val="single" w:sz="4" w:space="0" w:color="auto"/>
              <w:bottom w:val="single" w:sz="4" w:space="0" w:color="auto"/>
              <w:right w:val="single" w:sz="4" w:space="0" w:color="auto"/>
            </w:tcBorders>
          </w:tcPr>
          <w:p w14:paraId="2B1BD596" w14:textId="77777777" w:rsidR="00BE36B8" w:rsidRPr="00EE189B" w:rsidRDefault="00BE36B8">
            <w:pPr>
              <w:spacing w:after="0"/>
              <w:rPr>
                <w:rFonts w:cstheme="minorHAnsi"/>
              </w:rPr>
            </w:pPr>
            <w:r w:rsidRPr="00EE189B">
              <w:rPr>
                <w:rFonts w:cstheme="minorHAnsi"/>
              </w:rPr>
              <w:t>1. name</w:t>
            </w:r>
          </w:p>
          <w:p w14:paraId="65DDB601" w14:textId="77777777" w:rsidR="00BE36B8" w:rsidRPr="00EE189B" w:rsidRDefault="00BE36B8">
            <w:pPr>
              <w:spacing w:after="0"/>
              <w:rPr>
                <w:rFonts w:cstheme="minorHAnsi"/>
              </w:rPr>
            </w:pPr>
            <w:r w:rsidRPr="00EE189B">
              <w:rPr>
                <w:rFonts w:cstheme="minorHAnsi"/>
              </w:rPr>
              <w:t>2. address</w:t>
            </w:r>
          </w:p>
          <w:p w14:paraId="0C8A93B9" w14:textId="77777777" w:rsidR="00491D55" w:rsidRDefault="00491D55">
            <w:pPr>
              <w:spacing w:after="0"/>
              <w:rPr>
                <w:rFonts w:cstheme="minorHAnsi"/>
              </w:rPr>
            </w:pPr>
          </w:p>
          <w:p w14:paraId="4F2C9B7C" w14:textId="77777777" w:rsidR="00491D55" w:rsidRDefault="00491D55">
            <w:pPr>
              <w:spacing w:after="0"/>
              <w:rPr>
                <w:rFonts w:cstheme="minorHAnsi"/>
              </w:rPr>
            </w:pPr>
          </w:p>
          <w:p w14:paraId="059C2E64" w14:textId="3B51E0DF" w:rsidR="00BE36B8" w:rsidRPr="00EE189B" w:rsidRDefault="00BE36B8">
            <w:pPr>
              <w:spacing w:after="0"/>
              <w:rPr>
                <w:rFonts w:cstheme="minorHAnsi"/>
              </w:rPr>
            </w:pPr>
            <w:r w:rsidRPr="00EE189B">
              <w:rPr>
                <w:rFonts w:cstheme="minorHAnsi"/>
              </w:rPr>
              <w:t>3. primary contact information, including:</w:t>
            </w:r>
          </w:p>
          <w:p w14:paraId="53AC66A1" w14:textId="77777777" w:rsidR="00BE36B8" w:rsidRPr="00EE189B" w:rsidRDefault="00BE36B8">
            <w:pPr>
              <w:spacing w:after="0"/>
              <w:rPr>
                <w:rFonts w:cstheme="minorHAnsi"/>
              </w:rPr>
            </w:pPr>
            <w:r w:rsidRPr="00EE189B">
              <w:rPr>
                <w:rFonts w:cstheme="minorHAnsi"/>
              </w:rPr>
              <w:t>(i) name and title</w:t>
            </w:r>
          </w:p>
          <w:p w14:paraId="17EA0017" w14:textId="77777777" w:rsidR="00BE36B8" w:rsidRPr="00EE189B" w:rsidRDefault="00BE36B8">
            <w:pPr>
              <w:spacing w:after="0"/>
              <w:rPr>
                <w:rFonts w:cstheme="minorHAnsi"/>
              </w:rPr>
            </w:pPr>
            <w:r w:rsidRPr="00EE189B">
              <w:rPr>
                <w:rFonts w:cstheme="minorHAnsi"/>
              </w:rPr>
              <w:t>(ii) phone number</w:t>
            </w:r>
          </w:p>
          <w:p w14:paraId="07121E6B" w14:textId="77777777" w:rsidR="00BE36B8" w:rsidRPr="00EE189B" w:rsidRDefault="00BE36B8">
            <w:pPr>
              <w:spacing w:after="0"/>
              <w:rPr>
                <w:rFonts w:cstheme="minorHAnsi"/>
              </w:rPr>
            </w:pPr>
            <w:r w:rsidRPr="00EE189B">
              <w:rPr>
                <w:rFonts w:cstheme="minorHAnsi"/>
              </w:rPr>
              <w:t>(iii) address</w:t>
            </w:r>
          </w:p>
          <w:p w14:paraId="5D259ADA" w14:textId="77777777" w:rsidR="00BE36B8" w:rsidRPr="00EE189B" w:rsidRDefault="00BE36B8">
            <w:pPr>
              <w:spacing w:after="0"/>
              <w:rPr>
                <w:rFonts w:cstheme="minorHAnsi"/>
              </w:rPr>
            </w:pPr>
            <w:r w:rsidRPr="00EE189B">
              <w:rPr>
                <w:rFonts w:cstheme="minorHAnsi"/>
              </w:rPr>
              <w:t>(iv) email address</w:t>
            </w:r>
          </w:p>
          <w:p w14:paraId="06B28EF1" w14:textId="77777777" w:rsidR="00BE36B8" w:rsidRPr="00EE189B" w:rsidRDefault="00BE36B8">
            <w:pPr>
              <w:spacing w:after="0"/>
              <w:rPr>
                <w:rFonts w:cstheme="minorHAnsi"/>
                <w:b/>
              </w:rPr>
            </w:pPr>
          </w:p>
        </w:tc>
        <w:tc>
          <w:tcPr>
            <w:tcW w:w="5105" w:type="dxa"/>
            <w:tcBorders>
              <w:top w:val="single" w:sz="4" w:space="0" w:color="auto"/>
              <w:left w:val="single" w:sz="4" w:space="0" w:color="auto"/>
              <w:bottom w:val="single" w:sz="4" w:space="0" w:color="auto"/>
              <w:right w:val="single" w:sz="4" w:space="0" w:color="auto"/>
            </w:tcBorders>
          </w:tcPr>
          <w:p w14:paraId="349CB682" w14:textId="08235D01" w:rsidR="00491D55" w:rsidRDefault="00B3302E" w:rsidP="00BE36B8">
            <w:pPr>
              <w:spacing w:after="0"/>
              <w:rPr>
                <w:rFonts w:cstheme="minorHAnsi"/>
              </w:rPr>
            </w:pPr>
            <w:r>
              <w:rPr>
                <w:rFonts w:cstheme="minorHAnsi"/>
              </w:rPr>
              <w:t xml:space="preserve">1. </w:t>
            </w:r>
            <w:proofErr w:type="spellStart"/>
            <w:r w:rsidR="00BE36B8" w:rsidRPr="00BE36B8">
              <w:rPr>
                <w:rFonts w:cstheme="minorHAnsi"/>
              </w:rPr>
              <w:t>PowerBridge</w:t>
            </w:r>
            <w:proofErr w:type="spellEnd"/>
            <w:r w:rsidR="00BE36B8" w:rsidRPr="00BE36B8">
              <w:rPr>
                <w:rFonts w:cstheme="minorHAnsi"/>
              </w:rPr>
              <w:t>, LLC</w:t>
            </w:r>
          </w:p>
          <w:p w14:paraId="181DEE79" w14:textId="15F610DD" w:rsidR="00BE36B8" w:rsidRDefault="00B3302E" w:rsidP="00BE36B8">
            <w:pPr>
              <w:spacing w:after="0"/>
              <w:rPr>
                <w:rFonts w:cstheme="minorHAnsi"/>
              </w:rPr>
            </w:pPr>
            <w:r>
              <w:rPr>
                <w:rFonts w:cstheme="minorHAnsi"/>
              </w:rPr>
              <w:t xml:space="preserve">2. </w:t>
            </w:r>
            <w:r w:rsidR="00BE36B8" w:rsidRPr="00BE36B8">
              <w:rPr>
                <w:rFonts w:cstheme="minorHAnsi"/>
              </w:rPr>
              <w:t>501 Kings Highway East, Suite 300</w:t>
            </w:r>
          </w:p>
          <w:p w14:paraId="0B541376" w14:textId="62C9C7AE" w:rsidR="00BE36B8" w:rsidRPr="00BE36B8" w:rsidRDefault="00B3302E" w:rsidP="00491D55">
            <w:pPr>
              <w:spacing w:after="0"/>
              <w:rPr>
                <w:rFonts w:cstheme="minorHAnsi"/>
              </w:rPr>
            </w:pPr>
            <w:r>
              <w:rPr>
                <w:rFonts w:cstheme="minorHAnsi"/>
              </w:rPr>
              <w:t xml:space="preserve">     </w:t>
            </w:r>
            <w:r w:rsidR="00BE36B8" w:rsidRPr="00BE36B8">
              <w:rPr>
                <w:rFonts w:cstheme="minorHAnsi"/>
              </w:rPr>
              <w:t>Fairfield, CT 06825</w:t>
            </w:r>
          </w:p>
          <w:p w14:paraId="337B4B4B" w14:textId="12E6B7EF" w:rsidR="00BE36B8" w:rsidRPr="00BE36B8" w:rsidRDefault="00B3302E" w:rsidP="00491D55">
            <w:pPr>
              <w:spacing w:after="0"/>
              <w:rPr>
                <w:rFonts w:cstheme="minorHAnsi"/>
              </w:rPr>
            </w:pPr>
            <w:r>
              <w:rPr>
                <w:rFonts w:cstheme="minorHAnsi"/>
              </w:rPr>
              <w:t xml:space="preserve">     </w:t>
            </w:r>
            <w:r w:rsidR="00BE36B8" w:rsidRPr="00BE36B8">
              <w:rPr>
                <w:rFonts w:cstheme="minorHAnsi"/>
              </w:rPr>
              <w:t>www.powerbridge.us</w:t>
            </w:r>
          </w:p>
          <w:p w14:paraId="1C044348" w14:textId="58FDEF77" w:rsidR="00BE36B8" w:rsidRPr="00BE36B8" w:rsidRDefault="00B3302E" w:rsidP="00BE36B8">
            <w:pPr>
              <w:spacing w:after="0"/>
              <w:rPr>
                <w:rFonts w:cstheme="minorHAnsi"/>
              </w:rPr>
            </w:pPr>
            <w:r>
              <w:rPr>
                <w:rFonts w:cstheme="minorHAnsi"/>
              </w:rPr>
              <w:t xml:space="preserve">3. </w:t>
            </w:r>
            <w:r w:rsidR="00BE36B8" w:rsidRPr="00BE36B8">
              <w:rPr>
                <w:rFonts w:cstheme="minorHAnsi"/>
              </w:rPr>
              <w:t>Jeffrey T. Wood</w:t>
            </w:r>
          </w:p>
          <w:p w14:paraId="6A95DC1F" w14:textId="77777777" w:rsidR="00BE36B8" w:rsidRPr="00BE36B8" w:rsidRDefault="00BE36B8" w:rsidP="00BE36B8">
            <w:pPr>
              <w:spacing w:after="0"/>
              <w:rPr>
                <w:rFonts w:cstheme="minorHAnsi"/>
              </w:rPr>
            </w:pPr>
            <w:r w:rsidRPr="00BE36B8">
              <w:rPr>
                <w:rFonts w:cstheme="minorHAnsi"/>
              </w:rPr>
              <w:t>Senior Vice President</w:t>
            </w:r>
          </w:p>
          <w:p w14:paraId="122A8F98" w14:textId="77777777" w:rsidR="00BE36B8" w:rsidRPr="00BE36B8" w:rsidRDefault="00BE36B8" w:rsidP="00BE36B8">
            <w:pPr>
              <w:spacing w:after="0"/>
              <w:rPr>
                <w:rFonts w:cstheme="minorHAnsi"/>
              </w:rPr>
            </w:pPr>
            <w:r w:rsidRPr="00BE36B8">
              <w:rPr>
                <w:rFonts w:cstheme="minorHAnsi"/>
              </w:rPr>
              <w:t>(203) 416-5590 – Office</w:t>
            </w:r>
          </w:p>
          <w:p w14:paraId="05D37724" w14:textId="77777777" w:rsidR="00BE36B8" w:rsidRPr="00BE36B8" w:rsidRDefault="00BE36B8" w:rsidP="00BE36B8">
            <w:pPr>
              <w:spacing w:after="0"/>
              <w:rPr>
                <w:rFonts w:cstheme="minorHAnsi"/>
              </w:rPr>
            </w:pPr>
            <w:r w:rsidRPr="00BE36B8">
              <w:rPr>
                <w:rFonts w:cstheme="minorHAnsi"/>
              </w:rPr>
              <w:t>(646) 467-1929 – Mobile</w:t>
            </w:r>
          </w:p>
          <w:p w14:paraId="1C8E470B" w14:textId="77777777" w:rsidR="00BE36B8" w:rsidRPr="00BE36B8" w:rsidRDefault="00BE36B8" w:rsidP="00BE36B8">
            <w:pPr>
              <w:spacing w:after="0"/>
              <w:rPr>
                <w:rFonts w:cstheme="minorHAnsi"/>
              </w:rPr>
            </w:pPr>
            <w:r w:rsidRPr="00BE36B8">
              <w:rPr>
                <w:rFonts w:cstheme="minorHAnsi"/>
              </w:rPr>
              <w:t>jwood@powerbridge.us</w:t>
            </w:r>
          </w:p>
          <w:p w14:paraId="194835DC" w14:textId="77777777" w:rsidR="00BE36B8" w:rsidRPr="00BE36B8" w:rsidRDefault="00BE36B8" w:rsidP="00BE36B8">
            <w:pPr>
              <w:spacing w:after="0"/>
              <w:rPr>
                <w:rFonts w:cstheme="minorHAnsi"/>
              </w:rPr>
            </w:pPr>
            <w:r w:rsidRPr="00BE36B8">
              <w:rPr>
                <w:rFonts w:cstheme="minorHAnsi"/>
              </w:rPr>
              <w:t xml:space="preserve">Alternate Contact: Christopher </w:t>
            </w:r>
            <w:proofErr w:type="spellStart"/>
            <w:r w:rsidRPr="00BE36B8">
              <w:rPr>
                <w:rFonts w:cstheme="minorHAnsi"/>
              </w:rPr>
              <w:t>Hocker</w:t>
            </w:r>
            <w:proofErr w:type="spellEnd"/>
          </w:p>
          <w:p w14:paraId="0246E9A1" w14:textId="77777777" w:rsidR="00BE36B8" w:rsidRPr="00BE36B8" w:rsidRDefault="00BE36B8" w:rsidP="00BE36B8">
            <w:pPr>
              <w:spacing w:after="0"/>
              <w:rPr>
                <w:rFonts w:cstheme="minorHAnsi"/>
              </w:rPr>
            </w:pPr>
            <w:r w:rsidRPr="00BE36B8">
              <w:rPr>
                <w:rFonts w:cstheme="minorHAnsi"/>
              </w:rPr>
              <w:t>Vice President</w:t>
            </w:r>
          </w:p>
          <w:p w14:paraId="757D7B82" w14:textId="77777777" w:rsidR="00BE36B8" w:rsidRPr="00BE36B8" w:rsidRDefault="00BE36B8" w:rsidP="00BE36B8">
            <w:pPr>
              <w:spacing w:after="0"/>
              <w:rPr>
                <w:rFonts w:cstheme="minorHAnsi"/>
              </w:rPr>
            </w:pPr>
            <w:r w:rsidRPr="00BE36B8">
              <w:rPr>
                <w:rFonts w:cstheme="minorHAnsi"/>
              </w:rPr>
              <w:t>(203) 416-5590 – Office</w:t>
            </w:r>
          </w:p>
          <w:p w14:paraId="69F82901" w14:textId="77777777" w:rsidR="00BE36B8" w:rsidRPr="00BE36B8" w:rsidRDefault="00BE36B8" w:rsidP="00BE36B8">
            <w:pPr>
              <w:spacing w:after="0"/>
              <w:rPr>
                <w:rFonts w:cstheme="minorHAnsi"/>
              </w:rPr>
            </w:pPr>
            <w:r w:rsidRPr="00BE36B8">
              <w:rPr>
                <w:rFonts w:cstheme="minorHAnsi"/>
              </w:rPr>
              <w:t>(203) 417-9684 – Mobile</w:t>
            </w:r>
          </w:p>
          <w:p w14:paraId="30952C8E" w14:textId="704A092A" w:rsidR="00BE36B8" w:rsidRPr="00EE189B" w:rsidRDefault="00BE36B8" w:rsidP="00BE36B8">
            <w:pPr>
              <w:spacing w:after="0"/>
              <w:rPr>
                <w:rFonts w:cstheme="minorHAnsi"/>
              </w:rPr>
            </w:pPr>
            <w:r w:rsidRPr="00BE36B8">
              <w:rPr>
                <w:rFonts w:cstheme="minorHAnsi"/>
              </w:rPr>
              <w:t>chocker@powerbridge.us</w:t>
            </w:r>
          </w:p>
        </w:tc>
        <w:tc>
          <w:tcPr>
            <w:tcW w:w="2815" w:type="dxa"/>
            <w:tcBorders>
              <w:top w:val="single" w:sz="4" w:space="0" w:color="auto"/>
              <w:left w:val="single" w:sz="4" w:space="0" w:color="auto"/>
              <w:bottom w:val="single" w:sz="4" w:space="0" w:color="auto"/>
              <w:right w:val="single" w:sz="4" w:space="0" w:color="auto"/>
            </w:tcBorders>
          </w:tcPr>
          <w:p w14:paraId="23B48B06" w14:textId="2BE50299" w:rsidR="00491D55" w:rsidRPr="00EE189B" w:rsidRDefault="001B7A66">
            <w:pPr>
              <w:spacing w:after="0"/>
              <w:rPr>
                <w:rFonts w:cstheme="minorHAnsi"/>
              </w:rPr>
            </w:pPr>
            <w:r>
              <w:rPr>
                <w:rFonts w:cstheme="minorHAnsi"/>
              </w:rPr>
              <w:t>Data submitted</w:t>
            </w:r>
          </w:p>
        </w:tc>
      </w:tr>
      <w:tr w:rsidR="005B5D43" w:rsidRPr="00EE189B" w14:paraId="56B788B9" w14:textId="77777777" w:rsidTr="001B7A66">
        <w:tc>
          <w:tcPr>
            <w:tcW w:w="1491" w:type="dxa"/>
            <w:tcBorders>
              <w:top w:val="single" w:sz="4" w:space="0" w:color="auto"/>
              <w:left w:val="single" w:sz="4" w:space="0" w:color="auto"/>
              <w:bottom w:val="single" w:sz="4" w:space="0" w:color="auto"/>
              <w:right w:val="single" w:sz="4" w:space="0" w:color="auto"/>
            </w:tcBorders>
          </w:tcPr>
          <w:p w14:paraId="4DF0571A" w14:textId="5CD76425" w:rsidR="005B5D43" w:rsidRPr="00EE189B" w:rsidRDefault="005B5D43">
            <w:pPr>
              <w:spacing w:after="0"/>
              <w:rPr>
                <w:rFonts w:cstheme="minorHAnsi"/>
              </w:rPr>
            </w:pPr>
            <w:r>
              <w:rPr>
                <w:rFonts w:cstheme="minorHAnsi"/>
              </w:rPr>
              <w:t>Proposed Project</w:t>
            </w:r>
          </w:p>
        </w:tc>
        <w:tc>
          <w:tcPr>
            <w:tcW w:w="5169" w:type="dxa"/>
            <w:tcBorders>
              <w:top w:val="single" w:sz="4" w:space="0" w:color="auto"/>
              <w:left w:val="single" w:sz="4" w:space="0" w:color="auto"/>
              <w:bottom w:val="single" w:sz="4" w:space="0" w:color="auto"/>
              <w:right w:val="single" w:sz="4" w:space="0" w:color="auto"/>
            </w:tcBorders>
          </w:tcPr>
          <w:p w14:paraId="184A5AE3" w14:textId="586997FF" w:rsidR="005B5D43" w:rsidRPr="00EE189B" w:rsidRDefault="005B5D43">
            <w:pPr>
              <w:spacing w:after="0"/>
              <w:rPr>
                <w:rFonts w:cstheme="minorHAnsi"/>
              </w:rPr>
            </w:pPr>
            <w:r>
              <w:rPr>
                <w:rFonts w:cstheme="minorHAnsi"/>
              </w:rPr>
              <w:t>General description of the proposed project</w:t>
            </w:r>
          </w:p>
        </w:tc>
        <w:tc>
          <w:tcPr>
            <w:tcW w:w="5105" w:type="dxa"/>
            <w:tcBorders>
              <w:top w:val="single" w:sz="4" w:space="0" w:color="auto"/>
              <w:left w:val="single" w:sz="4" w:space="0" w:color="auto"/>
              <w:bottom w:val="single" w:sz="4" w:space="0" w:color="auto"/>
              <w:right w:val="single" w:sz="4" w:space="0" w:color="auto"/>
            </w:tcBorders>
          </w:tcPr>
          <w:p w14:paraId="778D7327" w14:textId="29DC8F38" w:rsidR="005B5D43" w:rsidRPr="00B3302E" w:rsidRDefault="005B5D43">
            <w:pPr>
              <w:spacing w:after="0"/>
              <w:rPr>
                <w:rFonts w:cstheme="minorHAnsi"/>
              </w:rPr>
            </w:pPr>
            <w:r>
              <w:t>Construction of a roughly 80 miles of underground cable HVDC (95% installed underwater) interconnecting with the grid through two +/- 1100 MW AC/DC converter stations.</w:t>
            </w:r>
          </w:p>
        </w:tc>
        <w:tc>
          <w:tcPr>
            <w:tcW w:w="2815" w:type="dxa"/>
            <w:tcBorders>
              <w:top w:val="single" w:sz="4" w:space="0" w:color="auto"/>
              <w:left w:val="single" w:sz="4" w:space="0" w:color="auto"/>
              <w:bottom w:val="single" w:sz="4" w:space="0" w:color="auto"/>
              <w:right w:val="single" w:sz="4" w:space="0" w:color="auto"/>
            </w:tcBorders>
          </w:tcPr>
          <w:p w14:paraId="0887A452" w14:textId="567EAEC5" w:rsidR="005B5D43" w:rsidRPr="00B872AA" w:rsidRDefault="005B5D43" w:rsidP="00B872AA">
            <w:pPr>
              <w:spacing w:after="0"/>
              <w:rPr>
                <w:rFonts w:cstheme="minorHAnsi"/>
              </w:rPr>
            </w:pPr>
            <w:r>
              <w:rPr>
                <w:rFonts w:cstheme="minorHAnsi"/>
              </w:rPr>
              <w:t>General description submitted</w:t>
            </w:r>
          </w:p>
        </w:tc>
      </w:tr>
      <w:tr w:rsidR="00B3302E" w:rsidRPr="00EE189B" w14:paraId="36806966" w14:textId="6046350D" w:rsidTr="001B7A66">
        <w:tc>
          <w:tcPr>
            <w:tcW w:w="1491" w:type="dxa"/>
            <w:tcBorders>
              <w:top w:val="single" w:sz="4" w:space="0" w:color="auto"/>
              <w:left w:val="single" w:sz="4" w:space="0" w:color="auto"/>
              <w:bottom w:val="single" w:sz="4" w:space="0" w:color="auto"/>
              <w:right w:val="single" w:sz="4" w:space="0" w:color="auto"/>
            </w:tcBorders>
            <w:hideMark/>
          </w:tcPr>
          <w:p w14:paraId="404A9B10" w14:textId="77777777" w:rsidR="00BE36B8" w:rsidRPr="00EE189B" w:rsidRDefault="00BE36B8">
            <w:pPr>
              <w:spacing w:after="0"/>
              <w:rPr>
                <w:rFonts w:cstheme="minorHAnsi"/>
              </w:rPr>
            </w:pPr>
            <w:r w:rsidRPr="00EE189B">
              <w:rPr>
                <w:rFonts w:cstheme="minorHAnsi"/>
              </w:rPr>
              <w:t>Project Sponsor’s Experience</w:t>
            </w:r>
          </w:p>
        </w:tc>
        <w:tc>
          <w:tcPr>
            <w:tcW w:w="5169" w:type="dxa"/>
            <w:tcBorders>
              <w:top w:val="single" w:sz="4" w:space="0" w:color="auto"/>
              <w:left w:val="single" w:sz="4" w:space="0" w:color="auto"/>
              <w:bottom w:val="single" w:sz="4" w:space="0" w:color="auto"/>
              <w:right w:val="single" w:sz="4" w:space="0" w:color="auto"/>
            </w:tcBorders>
          </w:tcPr>
          <w:p w14:paraId="092B8776" w14:textId="77777777" w:rsidR="00BE36B8" w:rsidRPr="00EE189B" w:rsidRDefault="00BE36B8">
            <w:pPr>
              <w:spacing w:after="0"/>
              <w:rPr>
                <w:rFonts w:cstheme="minorHAnsi"/>
              </w:rPr>
            </w:pPr>
            <w:r w:rsidRPr="00EE189B">
              <w:rPr>
                <w:rFonts w:cstheme="minorHAnsi"/>
              </w:rPr>
              <w:t>1. years in business</w:t>
            </w:r>
          </w:p>
          <w:p w14:paraId="65F87AC1" w14:textId="77777777" w:rsidR="00BE36B8" w:rsidRPr="00EE189B" w:rsidRDefault="00BE36B8">
            <w:pPr>
              <w:spacing w:after="0"/>
              <w:rPr>
                <w:rFonts w:cstheme="minorHAnsi"/>
              </w:rPr>
            </w:pPr>
            <w:r w:rsidRPr="00EE189B">
              <w:rPr>
                <w:rFonts w:cstheme="minorHAnsi"/>
              </w:rPr>
              <w:t>2. description of any relevant experience, including management and technical experience, developing, constructing, owning, and/or operating a project of similar size and scope as the Sponsored Project</w:t>
            </w:r>
          </w:p>
          <w:p w14:paraId="088A237F" w14:textId="77777777" w:rsidR="00BE36B8" w:rsidRPr="00EE189B" w:rsidRDefault="00BE36B8">
            <w:pPr>
              <w:spacing w:after="0"/>
              <w:rPr>
                <w:rFonts w:cstheme="minorHAnsi"/>
              </w:rPr>
            </w:pPr>
          </w:p>
        </w:tc>
        <w:tc>
          <w:tcPr>
            <w:tcW w:w="5105" w:type="dxa"/>
            <w:tcBorders>
              <w:top w:val="single" w:sz="4" w:space="0" w:color="auto"/>
              <w:left w:val="single" w:sz="4" w:space="0" w:color="auto"/>
              <w:bottom w:val="single" w:sz="4" w:space="0" w:color="auto"/>
              <w:right w:val="single" w:sz="4" w:space="0" w:color="auto"/>
            </w:tcBorders>
          </w:tcPr>
          <w:p w14:paraId="0DC0E2BD" w14:textId="59E19F46" w:rsidR="00BE36B8" w:rsidRPr="00B3302E" w:rsidRDefault="00B3302E">
            <w:pPr>
              <w:spacing w:after="0"/>
              <w:rPr>
                <w:rFonts w:cstheme="minorHAnsi"/>
              </w:rPr>
            </w:pPr>
            <w:r w:rsidRPr="00B3302E">
              <w:rPr>
                <w:rFonts w:cstheme="minorHAnsi"/>
              </w:rPr>
              <w:t xml:space="preserve">1. 15 years, </w:t>
            </w:r>
            <w:r w:rsidR="00641557" w:rsidRPr="00B3302E">
              <w:rPr>
                <w:rFonts w:cstheme="minorHAnsi"/>
              </w:rPr>
              <w:t>since 2005</w:t>
            </w:r>
          </w:p>
          <w:p w14:paraId="53416B6D" w14:textId="36986572" w:rsidR="00641557" w:rsidRPr="00B3302E" w:rsidRDefault="00B3302E">
            <w:pPr>
              <w:spacing w:after="0"/>
              <w:rPr>
                <w:rFonts w:cstheme="minorHAnsi"/>
              </w:rPr>
            </w:pPr>
            <w:r w:rsidRPr="00B3302E">
              <w:rPr>
                <w:rFonts w:cstheme="minorHAnsi"/>
              </w:rPr>
              <w:t xml:space="preserve">2. </w:t>
            </w:r>
            <w:r w:rsidR="00640A09" w:rsidRPr="00B3302E">
              <w:rPr>
                <w:rFonts w:cstheme="minorHAnsi"/>
              </w:rPr>
              <w:t>D</w:t>
            </w:r>
            <w:r w:rsidR="00641557" w:rsidRPr="00B3302E">
              <w:rPr>
                <w:rFonts w:cstheme="minorHAnsi"/>
              </w:rPr>
              <w:t>eveloped, and now owns and operates, two 660 MW underwater transmission projects serving New York State: Neptune Regional Transmission System, completed in 2007, and Hudson Transmission, completed in 2013. These projects, which represent more than $1.5 Billion in capital investment</w:t>
            </w:r>
            <w:r w:rsidR="00640A09" w:rsidRPr="00B3302E">
              <w:rPr>
                <w:rFonts w:cstheme="minorHAnsi"/>
              </w:rPr>
              <w:t>.</w:t>
            </w:r>
          </w:p>
          <w:p w14:paraId="1E7B3902" w14:textId="053EB255" w:rsidR="00640A09" w:rsidRPr="00EE189B" w:rsidRDefault="00640A09">
            <w:pPr>
              <w:spacing w:after="0"/>
              <w:rPr>
                <w:rFonts w:cstheme="minorHAnsi"/>
              </w:rPr>
            </w:pPr>
            <w:r w:rsidRPr="00B3302E">
              <w:rPr>
                <w:rFonts w:cstheme="minorHAnsi"/>
              </w:rPr>
              <w:t>Summary resumes of key personnel provided</w:t>
            </w:r>
          </w:p>
        </w:tc>
        <w:tc>
          <w:tcPr>
            <w:tcW w:w="2815" w:type="dxa"/>
            <w:tcBorders>
              <w:top w:val="single" w:sz="4" w:space="0" w:color="auto"/>
              <w:left w:val="single" w:sz="4" w:space="0" w:color="auto"/>
              <w:bottom w:val="single" w:sz="4" w:space="0" w:color="auto"/>
              <w:right w:val="single" w:sz="4" w:space="0" w:color="auto"/>
            </w:tcBorders>
          </w:tcPr>
          <w:p w14:paraId="006E25B1" w14:textId="2AB1C3CF" w:rsidR="00BE36B8" w:rsidRPr="001B7A66" w:rsidRDefault="001B7A66" w:rsidP="00B872AA">
            <w:pPr>
              <w:spacing w:after="0"/>
            </w:pPr>
            <w:r w:rsidRPr="00B872AA">
              <w:rPr>
                <w:rFonts w:cstheme="minorHAnsi"/>
              </w:rPr>
              <w:t>Permitting, financing,</w:t>
            </w:r>
            <w:r w:rsidR="00B872AA">
              <w:rPr>
                <w:rFonts w:cstheme="minorHAnsi"/>
              </w:rPr>
              <w:t xml:space="preserve"> </w:t>
            </w:r>
            <w:r w:rsidRPr="00B872AA">
              <w:rPr>
                <w:rFonts w:cstheme="minorHAnsi"/>
              </w:rPr>
              <w:t>construction oversight, community relations, operations and maintenance, and administration expertise for developing underwater HVDC</w:t>
            </w:r>
          </w:p>
        </w:tc>
      </w:tr>
      <w:tr w:rsidR="00B3302E" w:rsidRPr="00EE189B" w14:paraId="7D920ACA" w14:textId="1CA8B558" w:rsidTr="001B7A66">
        <w:tc>
          <w:tcPr>
            <w:tcW w:w="1491" w:type="dxa"/>
            <w:tcBorders>
              <w:top w:val="single" w:sz="4" w:space="0" w:color="auto"/>
              <w:left w:val="single" w:sz="4" w:space="0" w:color="auto"/>
              <w:bottom w:val="single" w:sz="4" w:space="0" w:color="auto"/>
              <w:right w:val="single" w:sz="4" w:space="0" w:color="auto"/>
            </w:tcBorders>
            <w:hideMark/>
          </w:tcPr>
          <w:p w14:paraId="7758329C" w14:textId="77777777" w:rsidR="00BE36B8" w:rsidRPr="00EE189B" w:rsidRDefault="00BE36B8">
            <w:pPr>
              <w:spacing w:after="0"/>
              <w:rPr>
                <w:rFonts w:cstheme="minorHAnsi"/>
              </w:rPr>
            </w:pPr>
            <w:r w:rsidRPr="00EE189B">
              <w:rPr>
                <w:rFonts w:cstheme="minorHAnsi"/>
              </w:rPr>
              <w:t>Reliance on Third Parties</w:t>
            </w:r>
          </w:p>
        </w:tc>
        <w:tc>
          <w:tcPr>
            <w:tcW w:w="5169" w:type="dxa"/>
            <w:tcBorders>
              <w:top w:val="single" w:sz="4" w:space="0" w:color="auto"/>
              <w:left w:val="single" w:sz="4" w:space="0" w:color="auto"/>
              <w:bottom w:val="single" w:sz="4" w:space="0" w:color="auto"/>
              <w:right w:val="single" w:sz="4" w:space="0" w:color="auto"/>
            </w:tcBorders>
            <w:hideMark/>
          </w:tcPr>
          <w:p w14:paraId="0D9A9298" w14:textId="2E8C8854" w:rsidR="00BE36B8" w:rsidRPr="00EE189B" w:rsidRDefault="00BE36B8">
            <w:pPr>
              <w:spacing w:after="0"/>
              <w:rPr>
                <w:rFonts w:cstheme="minorHAnsi"/>
              </w:rPr>
            </w:pPr>
            <w:r w:rsidRPr="00EE189B">
              <w:rPr>
                <w:rFonts w:cstheme="minorHAnsi"/>
              </w:rPr>
              <w:t>1. identification of any third parties that the Project Sponsor intends to rely on</w:t>
            </w:r>
          </w:p>
          <w:p w14:paraId="7DF697DF" w14:textId="6056C0E7" w:rsidR="00BE36B8" w:rsidRDefault="00BE36B8">
            <w:pPr>
              <w:spacing w:after="0"/>
              <w:rPr>
                <w:rFonts w:cstheme="minorHAnsi"/>
              </w:rPr>
            </w:pPr>
            <w:r w:rsidRPr="00EE189B">
              <w:rPr>
                <w:rFonts w:cstheme="minorHAnsi"/>
              </w:rPr>
              <w:lastRenderedPageBreak/>
              <w:t>2. description of the expertise the third party is expected to provide</w:t>
            </w:r>
          </w:p>
          <w:p w14:paraId="7B333535" w14:textId="77777777" w:rsidR="00B872AA" w:rsidRPr="00EE189B" w:rsidRDefault="00B872AA">
            <w:pPr>
              <w:spacing w:after="0"/>
              <w:rPr>
                <w:rFonts w:cstheme="minorHAnsi"/>
              </w:rPr>
            </w:pPr>
          </w:p>
          <w:p w14:paraId="782D513A" w14:textId="77777777" w:rsidR="00BE36B8" w:rsidRPr="00EE189B" w:rsidRDefault="00BE36B8">
            <w:pPr>
              <w:spacing w:after="0"/>
              <w:rPr>
                <w:rFonts w:cstheme="minorHAnsi"/>
              </w:rPr>
            </w:pPr>
            <w:r w:rsidRPr="00EE189B">
              <w:rPr>
                <w:rFonts w:cstheme="minorHAnsi"/>
              </w:rPr>
              <w:t xml:space="preserve">3. information from which such third party’s financial ability to perform can be evaluated, which may include information substantially </w:t>
            </w:r>
            <w:proofErr w:type="gramStart"/>
            <w:r w:rsidRPr="00EE189B">
              <w:rPr>
                <w:rFonts w:cstheme="minorHAnsi"/>
              </w:rPr>
              <w:t>similar to</w:t>
            </w:r>
            <w:proofErr w:type="gramEnd"/>
            <w:r w:rsidRPr="00EE189B">
              <w:rPr>
                <w:rFonts w:cstheme="minorHAnsi"/>
              </w:rPr>
              <w:t xml:space="preserve"> the information listed with regard to the Project Sponsor’s financial ability below</w:t>
            </w:r>
          </w:p>
        </w:tc>
        <w:tc>
          <w:tcPr>
            <w:tcW w:w="5105" w:type="dxa"/>
            <w:tcBorders>
              <w:top w:val="single" w:sz="4" w:space="0" w:color="auto"/>
              <w:left w:val="single" w:sz="4" w:space="0" w:color="auto"/>
              <w:bottom w:val="single" w:sz="4" w:space="0" w:color="auto"/>
              <w:right w:val="single" w:sz="4" w:space="0" w:color="auto"/>
            </w:tcBorders>
          </w:tcPr>
          <w:p w14:paraId="7D312FE3" w14:textId="56BCCD9D" w:rsidR="00B872AA" w:rsidRDefault="00143EB9">
            <w:pPr>
              <w:spacing w:after="0"/>
              <w:rPr>
                <w:rFonts w:cstheme="minorHAnsi"/>
              </w:rPr>
            </w:pPr>
            <w:r>
              <w:rPr>
                <w:rFonts w:cstheme="minorHAnsi"/>
              </w:rPr>
              <w:lastRenderedPageBreak/>
              <w:t xml:space="preserve">1. </w:t>
            </w:r>
            <w:r w:rsidR="00B872AA" w:rsidRPr="00143EB9">
              <w:rPr>
                <w:rFonts w:cstheme="minorHAnsi"/>
              </w:rPr>
              <w:t>Siemens Energy</w:t>
            </w:r>
            <w:r w:rsidR="00B872AA">
              <w:rPr>
                <w:rFonts w:cstheme="minorHAnsi"/>
              </w:rPr>
              <w:t xml:space="preserve">, and </w:t>
            </w:r>
            <w:r w:rsidR="00B872AA" w:rsidRPr="00143EB9">
              <w:rPr>
                <w:rFonts w:cstheme="minorHAnsi"/>
              </w:rPr>
              <w:t>Prysmian Group</w:t>
            </w:r>
          </w:p>
          <w:p w14:paraId="22642A09" w14:textId="2428F48D" w:rsidR="00B872AA" w:rsidRPr="00143EB9" w:rsidRDefault="00143EB9" w:rsidP="00B872AA">
            <w:pPr>
              <w:spacing w:after="0"/>
              <w:rPr>
                <w:rFonts w:cstheme="minorHAnsi"/>
              </w:rPr>
            </w:pPr>
            <w:r>
              <w:rPr>
                <w:rFonts w:cstheme="minorHAnsi"/>
              </w:rPr>
              <w:t xml:space="preserve">2. </w:t>
            </w:r>
            <w:r w:rsidR="00B872AA" w:rsidRPr="00143EB9">
              <w:rPr>
                <w:rFonts w:cstheme="minorHAnsi"/>
              </w:rPr>
              <w:t xml:space="preserve">Siemens Energy </w:t>
            </w:r>
            <w:r w:rsidR="00B872AA">
              <w:rPr>
                <w:rFonts w:cstheme="minorHAnsi"/>
              </w:rPr>
              <w:t xml:space="preserve">expertise is in </w:t>
            </w:r>
            <w:r w:rsidR="00B872AA" w:rsidRPr="00143EB9">
              <w:rPr>
                <w:rFonts w:cstheme="minorHAnsi"/>
              </w:rPr>
              <w:t>HVDC</w:t>
            </w:r>
            <w:r w:rsidR="00B872AA">
              <w:rPr>
                <w:rFonts w:cstheme="minorHAnsi"/>
              </w:rPr>
              <w:t xml:space="preserve">, and </w:t>
            </w:r>
          </w:p>
          <w:p w14:paraId="77AD6179" w14:textId="2ACD3ED4" w:rsidR="00B872AA" w:rsidRPr="00143EB9" w:rsidRDefault="00B872AA" w:rsidP="00B872AA">
            <w:pPr>
              <w:spacing w:after="0"/>
              <w:rPr>
                <w:rFonts w:cstheme="minorHAnsi"/>
              </w:rPr>
            </w:pPr>
            <w:r w:rsidRPr="00143EB9">
              <w:rPr>
                <w:rFonts w:cstheme="minorHAnsi"/>
              </w:rPr>
              <w:lastRenderedPageBreak/>
              <w:t>Prysmian Group manufacture</w:t>
            </w:r>
            <w:r>
              <w:rPr>
                <w:rFonts w:cstheme="minorHAnsi"/>
              </w:rPr>
              <w:t>s</w:t>
            </w:r>
            <w:r w:rsidRPr="00143EB9">
              <w:rPr>
                <w:rFonts w:cstheme="minorHAnsi"/>
              </w:rPr>
              <w:t xml:space="preserve"> and install</w:t>
            </w:r>
            <w:r>
              <w:rPr>
                <w:rFonts w:cstheme="minorHAnsi"/>
              </w:rPr>
              <w:t>s</w:t>
            </w:r>
            <w:r w:rsidRPr="00143EB9">
              <w:rPr>
                <w:rFonts w:cstheme="minorHAnsi"/>
              </w:rPr>
              <w:t xml:space="preserve"> power</w:t>
            </w:r>
            <w:r>
              <w:rPr>
                <w:rFonts w:cstheme="minorHAnsi"/>
              </w:rPr>
              <w:t xml:space="preserve"> cables</w:t>
            </w:r>
            <w:r w:rsidRPr="00143EB9">
              <w:rPr>
                <w:rFonts w:cstheme="minorHAnsi"/>
              </w:rPr>
              <w:t>.</w:t>
            </w:r>
          </w:p>
          <w:p w14:paraId="727E3EF5" w14:textId="67F77AFE" w:rsidR="00B3302E" w:rsidRPr="00CC29B3" w:rsidRDefault="00B3302E">
            <w:pPr>
              <w:spacing w:after="0"/>
              <w:rPr>
                <w:rFonts w:cstheme="minorHAnsi"/>
              </w:rPr>
            </w:pPr>
            <w:r>
              <w:rPr>
                <w:rFonts w:cstheme="minorHAnsi"/>
              </w:rPr>
              <w:t xml:space="preserve">3. </w:t>
            </w:r>
            <w:r w:rsidR="00B872AA" w:rsidRPr="00CC29B3">
              <w:rPr>
                <w:rFonts w:cstheme="minorHAnsi"/>
              </w:rPr>
              <w:t>Siemens is a publicly traded company with a current market capitalization of $90 billion</w:t>
            </w:r>
          </w:p>
          <w:p w14:paraId="506246DB" w14:textId="58BB30E1" w:rsidR="00B872AA" w:rsidRPr="00EE189B" w:rsidRDefault="00CC29B3">
            <w:pPr>
              <w:spacing w:after="0"/>
              <w:rPr>
                <w:rFonts w:cstheme="minorHAnsi"/>
              </w:rPr>
            </w:pPr>
            <w:r w:rsidRPr="00CC29B3">
              <w:rPr>
                <w:rFonts w:cstheme="minorHAnsi"/>
              </w:rPr>
              <w:t>Prysmian is a publicly traded company with a current market capitalization of approximately $6 billion.</w:t>
            </w:r>
          </w:p>
        </w:tc>
        <w:tc>
          <w:tcPr>
            <w:tcW w:w="2815" w:type="dxa"/>
            <w:tcBorders>
              <w:top w:val="single" w:sz="4" w:space="0" w:color="auto"/>
              <w:left w:val="single" w:sz="4" w:space="0" w:color="auto"/>
              <w:bottom w:val="single" w:sz="4" w:space="0" w:color="auto"/>
              <w:right w:val="single" w:sz="4" w:space="0" w:color="auto"/>
            </w:tcBorders>
          </w:tcPr>
          <w:p w14:paraId="0F41B3BC" w14:textId="5C2EBD6C" w:rsidR="00BE36B8" w:rsidRPr="00EE189B" w:rsidRDefault="00A1494B">
            <w:pPr>
              <w:spacing w:after="0"/>
              <w:rPr>
                <w:rFonts w:cstheme="minorHAnsi"/>
              </w:rPr>
            </w:pPr>
            <w:r>
              <w:rPr>
                <w:rFonts w:cstheme="minorHAnsi"/>
              </w:rPr>
              <w:lastRenderedPageBreak/>
              <w:t>Siemens and Prysmian have financial means</w:t>
            </w:r>
          </w:p>
        </w:tc>
      </w:tr>
      <w:tr w:rsidR="00B3302E" w:rsidRPr="00EE189B" w14:paraId="5C7D4801" w14:textId="6698EC34" w:rsidTr="001B7A66">
        <w:tc>
          <w:tcPr>
            <w:tcW w:w="1491" w:type="dxa"/>
            <w:tcBorders>
              <w:top w:val="single" w:sz="4" w:space="0" w:color="auto"/>
              <w:left w:val="single" w:sz="4" w:space="0" w:color="auto"/>
              <w:bottom w:val="single" w:sz="4" w:space="0" w:color="auto"/>
              <w:right w:val="single" w:sz="4" w:space="0" w:color="auto"/>
            </w:tcBorders>
            <w:hideMark/>
          </w:tcPr>
          <w:p w14:paraId="66B4D6CD" w14:textId="77777777" w:rsidR="00BE36B8" w:rsidRPr="00EE189B" w:rsidRDefault="00BE36B8">
            <w:pPr>
              <w:spacing w:after="0"/>
              <w:rPr>
                <w:rFonts w:cstheme="minorHAnsi"/>
              </w:rPr>
            </w:pPr>
            <w:r w:rsidRPr="00EE189B">
              <w:rPr>
                <w:rFonts w:cstheme="minorHAnsi"/>
              </w:rPr>
              <w:t xml:space="preserve">Project Sponsor’s Financials </w:t>
            </w:r>
          </w:p>
        </w:tc>
        <w:tc>
          <w:tcPr>
            <w:tcW w:w="5169" w:type="dxa"/>
            <w:tcBorders>
              <w:top w:val="single" w:sz="4" w:space="0" w:color="auto"/>
              <w:left w:val="single" w:sz="4" w:space="0" w:color="auto"/>
              <w:bottom w:val="single" w:sz="4" w:space="0" w:color="auto"/>
              <w:right w:val="single" w:sz="4" w:space="0" w:color="auto"/>
            </w:tcBorders>
            <w:hideMark/>
          </w:tcPr>
          <w:p w14:paraId="42A15435" w14:textId="77777777" w:rsidR="00BE36B8" w:rsidRPr="00EE189B" w:rsidRDefault="00BE36B8">
            <w:pPr>
              <w:spacing w:after="0"/>
              <w:rPr>
                <w:rFonts w:cstheme="minorHAnsi"/>
              </w:rPr>
            </w:pPr>
            <w:r w:rsidRPr="00EE189B">
              <w:rPr>
                <w:rFonts w:cstheme="minorHAnsi"/>
              </w:rPr>
              <w:t>1. demonstrate that Project Sponsor, or Project Sponsor’s parent, has either an investment grade rating or has a minimum tangible net worth of $1,000,000 or total assets of $10,000,000</w:t>
            </w:r>
          </w:p>
          <w:p w14:paraId="42285802" w14:textId="0AB5EFA0" w:rsidR="00BE36B8" w:rsidRPr="00EE189B" w:rsidRDefault="00BE36B8">
            <w:pPr>
              <w:spacing w:after="0"/>
              <w:rPr>
                <w:rFonts w:cstheme="minorHAnsi"/>
              </w:rPr>
            </w:pPr>
            <w:r w:rsidRPr="00EE189B">
              <w:rPr>
                <w:rFonts w:cstheme="minorHAnsi"/>
              </w:rPr>
              <w:t>2. provide information from which Project Sponsor’s creditworthiness can be evaluated, which may include the following (to the extent they exist):</w:t>
            </w:r>
          </w:p>
          <w:p w14:paraId="20C52E01" w14:textId="77777777" w:rsidR="00BE36B8" w:rsidRPr="00EE189B" w:rsidRDefault="00BE36B8">
            <w:pPr>
              <w:spacing w:after="0"/>
              <w:rPr>
                <w:rFonts w:cstheme="minorHAnsi"/>
              </w:rPr>
            </w:pPr>
            <w:r w:rsidRPr="00EE189B">
              <w:rPr>
                <w:rFonts w:cstheme="minorHAnsi"/>
              </w:rPr>
              <w:t>(i) most recent annual report</w:t>
            </w:r>
          </w:p>
          <w:p w14:paraId="478297B5" w14:textId="77777777" w:rsidR="00BE36B8" w:rsidRPr="00EE189B" w:rsidRDefault="00BE36B8">
            <w:pPr>
              <w:spacing w:after="0"/>
              <w:rPr>
                <w:rFonts w:cstheme="minorHAnsi"/>
              </w:rPr>
            </w:pPr>
            <w:r w:rsidRPr="00EE189B">
              <w:rPr>
                <w:rFonts w:cstheme="minorHAnsi"/>
              </w:rPr>
              <w:t>(ii) most recent quarterly report</w:t>
            </w:r>
          </w:p>
          <w:p w14:paraId="7802CF32" w14:textId="77777777" w:rsidR="00BE36B8" w:rsidRPr="00EE189B" w:rsidRDefault="00BE36B8">
            <w:pPr>
              <w:spacing w:after="0"/>
              <w:rPr>
                <w:rFonts w:cstheme="minorHAnsi"/>
              </w:rPr>
            </w:pPr>
            <w:r w:rsidRPr="00EE189B">
              <w:rPr>
                <w:rFonts w:cstheme="minorHAnsi"/>
              </w:rPr>
              <w:t>(iii) last two most recent audited year-end financial statements</w:t>
            </w:r>
          </w:p>
          <w:p w14:paraId="1ED3A634" w14:textId="77777777" w:rsidR="00BE36B8" w:rsidRPr="00EE189B" w:rsidRDefault="00BE36B8">
            <w:pPr>
              <w:spacing w:after="0"/>
              <w:rPr>
                <w:rFonts w:cstheme="minorHAnsi"/>
              </w:rPr>
            </w:pPr>
            <w:r w:rsidRPr="00EE189B">
              <w:rPr>
                <w:rFonts w:cstheme="minorHAnsi"/>
              </w:rPr>
              <w:t>(iv) rating agency reports</w:t>
            </w:r>
          </w:p>
          <w:p w14:paraId="389BE83E" w14:textId="77777777" w:rsidR="00BE36B8" w:rsidRPr="00EE189B" w:rsidRDefault="00BE36B8">
            <w:pPr>
              <w:spacing w:after="0"/>
              <w:rPr>
                <w:rFonts w:cstheme="minorHAnsi"/>
              </w:rPr>
            </w:pPr>
            <w:r w:rsidRPr="00EE189B">
              <w:rPr>
                <w:rFonts w:cstheme="minorHAnsi"/>
              </w:rPr>
              <w:t>(v) any material issues that could affect the credit rating, including any pending or expected litigation or investigations</w:t>
            </w:r>
          </w:p>
          <w:p w14:paraId="502953B6" w14:textId="77777777" w:rsidR="00BE36B8" w:rsidRPr="00EE189B" w:rsidRDefault="00BE36B8">
            <w:pPr>
              <w:spacing w:after="0"/>
              <w:rPr>
                <w:rFonts w:cstheme="minorHAnsi"/>
              </w:rPr>
            </w:pPr>
            <w:r w:rsidRPr="00EE189B">
              <w:rPr>
                <w:rFonts w:cstheme="minorHAnsi"/>
              </w:rPr>
              <w:t>(vi) other information supporting Project Sponsor’s financial ability</w:t>
            </w:r>
          </w:p>
        </w:tc>
        <w:tc>
          <w:tcPr>
            <w:tcW w:w="5105" w:type="dxa"/>
            <w:tcBorders>
              <w:top w:val="single" w:sz="4" w:space="0" w:color="auto"/>
              <w:left w:val="single" w:sz="4" w:space="0" w:color="auto"/>
              <w:bottom w:val="single" w:sz="4" w:space="0" w:color="auto"/>
              <w:right w:val="single" w:sz="4" w:space="0" w:color="auto"/>
            </w:tcBorders>
          </w:tcPr>
          <w:p w14:paraId="57FDEF43" w14:textId="01BF7BE0" w:rsidR="00BE36B8" w:rsidRDefault="00B3302E">
            <w:pPr>
              <w:spacing w:after="0"/>
              <w:rPr>
                <w:rFonts w:cstheme="minorHAnsi"/>
              </w:rPr>
            </w:pPr>
            <w:r>
              <w:rPr>
                <w:rFonts w:cstheme="minorHAnsi"/>
              </w:rPr>
              <w:t xml:space="preserve">1. </w:t>
            </w:r>
            <w:r w:rsidR="00143EB9">
              <w:rPr>
                <w:rFonts w:cstheme="minorHAnsi"/>
              </w:rPr>
              <w:t xml:space="preserve">Project sponsor provided a </w:t>
            </w:r>
            <w:proofErr w:type="spellStart"/>
            <w:r w:rsidR="00143EB9">
              <w:rPr>
                <w:rFonts w:cstheme="minorHAnsi"/>
              </w:rPr>
              <w:t>Merill</w:t>
            </w:r>
            <w:proofErr w:type="spellEnd"/>
            <w:r w:rsidR="00143EB9">
              <w:rPr>
                <w:rFonts w:cstheme="minorHAnsi"/>
              </w:rPr>
              <w:t xml:space="preserve"> and People’ United Bank statements that demonstrate tangible net worth </w:t>
            </w:r>
            <w:r w:rsidR="005076CC">
              <w:rPr>
                <w:rFonts w:cstheme="minorHAnsi"/>
              </w:rPr>
              <w:t>more than</w:t>
            </w:r>
            <w:r w:rsidR="00143EB9">
              <w:rPr>
                <w:rFonts w:cstheme="minorHAnsi"/>
              </w:rPr>
              <w:t xml:space="preserve"> $10,000,000.</w:t>
            </w:r>
          </w:p>
          <w:p w14:paraId="21F5EC57" w14:textId="77777777" w:rsidR="006272F6" w:rsidRDefault="006272F6">
            <w:pPr>
              <w:spacing w:after="0"/>
              <w:rPr>
                <w:rFonts w:cstheme="minorHAnsi"/>
              </w:rPr>
            </w:pPr>
          </w:p>
          <w:p w14:paraId="342C2AF4" w14:textId="18EA3369" w:rsidR="00B3302E" w:rsidRDefault="00B3302E">
            <w:pPr>
              <w:spacing w:after="0"/>
              <w:rPr>
                <w:rFonts w:cstheme="minorHAnsi"/>
              </w:rPr>
            </w:pPr>
            <w:r>
              <w:rPr>
                <w:rFonts w:cstheme="minorHAnsi"/>
              </w:rPr>
              <w:t xml:space="preserve">2. </w:t>
            </w:r>
            <w:r w:rsidR="00E95F21">
              <w:rPr>
                <w:rFonts w:cstheme="minorHAnsi"/>
              </w:rPr>
              <w:t>An officer certified confidential balance sheet has been provided</w:t>
            </w:r>
          </w:p>
          <w:p w14:paraId="2A16CB42" w14:textId="7C655F17" w:rsidR="00143EB9" w:rsidRPr="00EE189B" w:rsidRDefault="00143EB9">
            <w:pPr>
              <w:spacing w:after="0"/>
              <w:rPr>
                <w:rFonts w:cstheme="minorHAnsi"/>
              </w:rPr>
            </w:pPr>
          </w:p>
        </w:tc>
        <w:tc>
          <w:tcPr>
            <w:tcW w:w="2815" w:type="dxa"/>
            <w:tcBorders>
              <w:top w:val="single" w:sz="4" w:space="0" w:color="auto"/>
              <w:left w:val="single" w:sz="4" w:space="0" w:color="auto"/>
              <w:bottom w:val="single" w:sz="4" w:space="0" w:color="auto"/>
              <w:right w:val="single" w:sz="4" w:space="0" w:color="auto"/>
            </w:tcBorders>
          </w:tcPr>
          <w:p w14:paraId="06D9C100" w14:textId="43358FF2" w:rsidR="00E95F21" w:rsidRDefault="00E95F21">
            <w:pPr>
              <w:spacing w:after="0"/>
              <w:rPr>
                <w:rFonts w:cstheme="minorHAnsi"/>
              </w:rPr>
            </w:pPr>
            <w:r>
              <w:rPr>
                <w:rFonts w:cstheme="minorHAnsi"/>
              </w:rPr>
              <w:t xml:space="preserve">1. Submitted </w:t>
            </w:r>
          </w:p>
          <w:p w14:paraId="13AA723A" w14:textId="5973B201" w:rsidR="00BE36B8" w:rsidRPr="00EE189B" w:rsidRDefault="00E95F21">
            <w:pPr>
              <w:spacing w:after="0"/>
              <w:rPr>
                <w:rFonts w:cstheme="minorHAnsi"/>
              </w:rPr>
            </w:pPr>
            <w:r>
              <w:rPr>
                <w:rFonts w:cstheme="minorHAnsi"/>
              </w:rPr>
              <w:t xml:space="preserve">2. Jared Ellsworth, Planning Committee </w:t>
            </w:r>
            <w:r>
              <w:rPr>
                <w:rFonts w:cstheme="minorHAnsi"/>
              </w:rPr>
              <w:t xml:space="preserve">Enrolled Parties </w:t>
            </w:r>
            <w:r>
              <w:rPr>
                <w:rFonts w:cstheme="minorHAnsi"/>
              </w:rPr>
              <w:t xml:space="preserve">Chair will discuss the NTTG evaluation of Developer creditworthiness </w:t>
            </w:r>
          </w:p>
        </w:tc>
      </w:tr>
      <w:tr w:rsidR="00B3302E" w:rsidRPr="00EE189B" w14:paraId="2A2A693A" w14:textId="0CECE973" w:rsidTr="001B7A66">
        <w:tc>
          <w:tcPr>
            <w:tcW w:w="1491" w:type="dxa"/>
            <w:tcBorders>
              <w:top w:val="single" w:sz="4" w:space="0" w:color="auto"/>
              <w:left w:val="single" w:sz="4" w:space="0" w:color="auto"/>
              <w:bottom w:val="single" w:sz="4" w:space="0" w:color="auto"/>
              <w:right w:val="single" w:sz="4" w:space="0" w:color="auto"/>
            </w:tcBorders>
            <w:hideMark/>
          </w:tcPr>
          <w:p w14:paraId="4D4034DD" w14:textId="77777777" w:rsidR="00BE36B8" w:rsidRPr="00EE189B" w:rsidRDefault="00BE36B8">
            <w:pPr>
              <w:spacing w:after="0"/>
              <w:rPr>
                <w:rFonts w:cstheme="minorHAnsi"/>
              </w:rPr>
            </w:pPr>
            <w:r w:rsidRPr="00EE189B">
              <w:rPr>
                <w:rFonts w:cstheme="minorHAnsi"/>
              </w:rPr>
              <w:t>Affirmation</w:t>
            </w:r>
          </w:p>
        </w:tc>
        <w:tc>
          <w:tcPr>
            <w:tcW w:w="5169" w:type="dxa"/>
            <w:tcBorders>
              <w:top w:val="single" w:sz="4" w:space="0" w:color="auto"/>
              <w:left w:val="single" w:sz="4" w:space="0" w:color="auto"/>
              <w:bottom w:val="single" w:sz="4" w:space="0" w:color="auto"/>
              <w:right w:val="single" w:sz="4" w:space="0" w:color="auto"/>
            </w:tcBorders>
            <w:hideMark/>
          </w:tcPr>
          <w:p w14:paraId="3338EEB5" w14:textId="77777777" w:rsidR="00BE36B8" w:rsidRPr="00EE189B" w:rsidRDefault="00BE36B8">
            <w:pPr>
              <w:spacing w:after="0"/>
              <w:rPr>
                <w:rFonts w:cstheme="minorHAnsi"/>
              </w:rPr>
            </w:pPr>
            <w:r w:rsidRPr="00EE189B">
              <w:rPr>
                <w:rFonts w:cstheme="minorHAnsi"/>
              </w:rPr>
              <w:t>a signed affirmation by an authorized officer of Project Sponsor that the information provided under this Section is true, accurate, and compete to the best of such authorized officer’s knowledge and belief</w:t>
            </w:r>
          </w:p>
        </w:tc>
        <w:tc>
          <w:tcPr>
            <w:tcW w:w="5105" w:type="dxa"/>
            <w:tcBorders>
              <w:top w:val="single" w:sz="4" w:space="0" w:color="auto"/>
              <w:left w:val="single" w:sz="4" w:space="0" w:color="auto"/>
              <w:bottom w:val="single" w:sz="4" w:space="0" w:color="auto"/>
              <w:right w:val="single" w:sz="4" w:space="0" w:color="auto"/>
            </w:tcBorders>
          </w:tcPr>
          <w:p w14:paraId="2580C3C6" w14:textId="57E43627" w:rsidR="00BE36B8" w:rsidRPr="00EE189B" w:rsidRDefault="00B3302E">
            <w:pPr>
              <w:spacing w:after="0"/>
              <w:rPr>
                <w:rFonts w:cstheme="minorHAnsi"/>
              </w:rPr>
            </w:pPr>
            <w:r>
              <w:rPr>
                <w:rFonts w:cstheme="minorHAnsi"/>
              </w:rPr>
              <w:t>provided</w:t>
            </w:r>
          </w:p>
        </w:tc>
        <w:tc>
          <w:tcPr>
            <w:tcW w:w="2815" w:type="dxa"/>
            <w:tcBorders>
              <w:top w:val="single" w:sz="4" w:space="0" w:color="auto"/>
              <w:left w:val="single" w:sz="4" w:space="0" w:color="auto"/>
              <w:bottom w:val="single" w:sz="4" w:space="0" w:color="auto"/>
              <w:right w:val="single" w:sz="4" w:space="0" w:color="auto"/>
            </w:tcBorders>
          </w:tcPr>
          <w:p w14:paraId="77C4941A" w14:textId="41659BC5" w:rsidR="00BE36B8" w:rsidRPr="00EE189B" w:rsidRDefault="00E95F21">
            <w:pPr>
              <w:spacing w:after="0"/>
              <w:rPr>
                <w:rFonts w:cstheme="minorHAnsi"/>
              </w:rPr>
            </w:pPr>
            <w:r>
              <w:rPr>
                <w:rFonts w:cstheme="minorHAnsi"/>
              </w:rPr>
              <w:t xml:space="preserve">Submitted </w:t>
            </w:r>
          </w:p>
        </w:tc>
      </w:tr>
    </w:tbl>
    <w:p w14:paraId="381396E2" w14:textId="77777777" w:rsidR="00E537C9" w:rsidRPr="00EE189B" w:rsidRDefault="00E537C9" w:rsidP="0072229C">
      <w:pPr>
        <w:jc w:val="center"/>
        <w:rPr>
          <w:rFonts w:cstheme="minorHAnsi"/>
        </w:rPr>
      </w:pPr>
    </w:p>
    <w:sectPr w:rsidR="00E537C9" w:rsidRPr="00EE189B" w:rsidSect="001B7A66">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7A10A" w14:textId="77777777" w:rsidR="0072229C" w:rsidRDefault="0072229C" w:rsidP="0072229C">
      <w:pPr>
        <w:spacing w:after="0" w:line="240" w:lineRule="auto"/>
      </w:pPr>
      <w:r>
        <w:separator/>
      </w:r>
    </w:p>
  </w:endnote>
  <w:endnote w:type="continuationSeparator" w:id="0">
    <w:p w14:paraId="4C2C2FF7" w14:textId="77777777" w:rsidR="0072229C" w:rsidRDefault="0072229C" w:rsidP="0072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1B232" w14:textId="77777777" w:rsidR="0072229C" w:rsidRDefault="0072229C">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03A82" w14:textId="77777777" w:rsidR="0072229C" w:rsidRDefault="0072229C" w:rsidP="0072229C">
      <w:pPr>
        <w:spacing w:after="0" w:line="240" w:lineRule="auto"/>
      </w:pPr>
      <w:r>
        <w:separator/>
      </w:r>
    </w:p>
  </w:footnote>
  <w:footnote w:type="continuationSeparator" w:id="0">
    <w:p w14:paraId="6B780F6D" w14:textId="77777777" w:rsidR="0072229C" w:rsidRDefault="0072229C" w:rsidP="0072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22E6A" w14:textId="61874813" w:rsidR="0072229C" w:rsidRPr="007D7B6F" w:rsidRDefault="007D7B6F" w:rsidP="007D7B6F">
    <w:pPr>
      <w:pStyle w:val="Header"/>
    </w:pPr>
    <w:r>
      <w:rPr>
        <w:noProof/>
      </w:rPr>
      <w:drawing>
        <wp:inline distT="0" distB="0" distL="0" distR="0" wp14:anchorId="175F29F0" wp14:editId="38D88912">
          <wp:extent cx="1472184"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thernGrid_FINAL_1-HORIZ.jpg"/>
                  <pic:cNvPicPr/>
                </pic:nvPicPr>
                <pic:blipFill>
                  <a:blip r:embed="rId1">
                    <a:extLst>
                      <a:ext uri="{28A0092B-C50C-407E-A947-70E740481C1C}">
                        <a14:useLocalDpi xmlns:a14="http://schemas.microsoft.com/office/drawing/2010/main" val="0"/>
                      </a:ext>
                    </a:extLst>
                  </a:blip>
                  <a:stretch>
                    <a:fillRect/>
                  </a:stretch>
                </pic:blipFill>
                <pic:spPr>
                  <a:xfrm>
                    <a:off x="0" y="0"/>
                    <a:ext cx="1472184" cy="228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B172FB"/>
    <w:multiLevelType w:val="multilevel"/>
    <w:tmpl w:val="2C46FD64"/>
    <w:lvl w:ilvl="0">
      <w:start w:val="1"/>
      <w:numFmt w:val="lowerRoman"/>
      <w:pStyle w:val="iBody"/>
      <w:lvlText w:val="(%1)"/>
      <w:lvlJc w:val="left"/>
      <w:pPr>
        <w:ind w:left="2880" w:hanging="360"/>
      </w:pPr>
      <w:rPr>
        <w:rFonts w:ascii="Calibri" w:hAnsi="Calibri" w:cs="Times New Roman" w:hint="default"/>
        <w:b w:val="0"/>
        <w:i w:val="0"/>
        <w:sz w:val="24"/>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9C"/>
    <w:rsid w:val="00131E10"/>
    <w:rsid w:val="00143EB9"/>
    <w:rsid w:val="001B7A66"/>
    <w:rsid w:val="001C2143"/>
    <w:rsid w:val="002D61CB"/>
    <w:rsid w:val="003339A0"/>
    <w:rsid w:val="003A1C8E"/>
    <w:rsid w:val="00491D55"/>
    <w:rsid w:val="005076CC"/>
    <w:rsid w:val="005B5D43"/>
    <w:rsid w:val="006272F6"/>
    <w:rsid w:val="00640A09"/>
    <w:rsid w:val="00641557"/>
    <w:rsid w:val="006D5D61"/>
    <w:rsid w:val="006E1297"/>
    <w:rsid w:val="0072229C"/>
    <w:rsid w:val="00773899"/>
    <w:rsid w:val="007D7B6F"/>
    <w:rsid w:val="00837578"/>
    <w:rsid w:val="00950870"/>
    <w:rsid w:val="00A1494B"/>
    <w:rsid w:val="00A23F11"/>
    <w:rsid w:val="00B3302E"/>
    <w:rsid w:val="00B872AA"/>
    <w:rsid w:val="00BE36B8"/>
    <w:rsid w:val="00CC29B3"/>
    <w:rsid w:val="00CD7BF1"/>
    <w:rsid w:val="00E01901"/>
    <w:rsid w:val="00E537C9"/>
    <w:rsid w:val="00E95F21"/>
    <w:rsid w:val="00EE189B"/>
    <w:rsid w:val="00F91D04"/>
    <w:rsid w:val="00FC0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07861"/>
  <w15:chartTrackingRefBased/>
  <w15:docId w15:val="{1DB53679-0956-4F36-ABF1-B19B1A91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29C"/>
  </w:style>
  <w:style w:type="paragraph" w:styleId="Footer">
    <w:name w:val="footer"/>
    <w:basedOn w:val="Normal"/>
    <w:link w:val="FooterChar"/>
    <w:uiPriority w:val="99"/>
    <w:unhideWhenUsed/>
    <w:rsid w:val="00722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29C"/>
  </w:style>
  <w:style w:type="table" w:styleId="TableGrid">
    <w:name w:val="Table Grid"/>
    <w:basedOn w:val="TableNormal"/>
    <w:uiPriority w:val="39"/>
    <w:rsid w:val="00722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BodyChar">
    <w:name w:val="(i) Body Char"/>
    <w:link w:val="iBody"/>
    <w:locked/>
    <w:rsid w:val="00E537C9"/>
    <w:rPr>
      <w:rFonts w:ascii="Times New Roman" w:eastAsia="Times New Roman" w:hAnsi="Times New Roman" w:cs="Times New Roman"/>
      <w:sz w:val="24"/>
      <w:szCs w:val="26"/>
    </w:rPr>
  </w:style>
  <w:style w:type="paragraph" w:customStyle="1" w:styleId="iBody">
    <w:name w:val="(i) Body"/>
    <w:basedOn w:val="ListParagraph"/>
    <w:link w:val="iBodyChar"/>
    <w:qFormat/>
    <w:rsid w:val="00E537C9"/>
    <w:pPr>
      <w:numPr>
        <w:numId w:val="1"/>
      </w:numPr>
      <w:spacing w:after="200" w:line="240" w:lineRule="auto"/>
      <w:ind w:right="216"/>
    </w:pPr>
    <w:rPr>
      <w:rFonts w:ascii="Times New Roman" w:eastAsia="Times New Roman" w:hAnsi="Times New Roman" w:cs="Times New Roman"/>
      <w:sz w:val="24"/>
      <w:szCs w:val="26"/>
    </w:rPr>
  </w:style>
  <w:style w:type="paragraph" w:styleId="ListParagraph">
    <w:name w:val="List Paragraph"/>
    <w:basedOn w:val="Normal"/>
    <w:uiPriority w:val="34"/>
    <w:qFormat/>
    <w:rsid w:val="00E537C9"/>
    <w:pPr>
      <w:ind w:left="720"/>
      <w:contextualSpacing/>
    </w:pPr>
  </w:style>
  <w:style w:type="character" w:styleId="Hyperlink">
    <w:name w:val="Hyperlink"/>
    <w:basedOn w:val="DefaultParagraphFont"/>
    <w:uiPriority w:val="99"/>
    <w:semiHidden/>
    <w:unhideWhenUsed/>
    <w:rsid w:val="007D7B6F"/>
    <w:rPr>
      <w:color w:val="0000FF"/>
      <w:u w:val="single"/>
    </w:rPr>
  </w:style>
  <w:style w:type="character" w:customStyle="1" w:styleId="fontstyle01">
    <w:name w:val="fontstyle01"/>
    <w:basedOn w:val="DefaultParagraphFont"/>
    <w:rsid w:val="0064155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629080">
      <w:bodyDiv w:val="1"/>
      <w:marLeft w:val="0"/>
      <w:marRight w:val="0"/>
      <w:marTop w:val="0"/>
      <w:marBottom w:val="0"/>
      <w:divBdr>
        <w:top w:val="none" w:sz="0" w:space="0" w:color="auto"/>
        <w:left w:val="none" w:sz="0" w:space="0" w:color="auto"/>
        <w:bottom w:val="none" w:sz="0" w:space="0" w:color="auto"/>
        <w:right w:val="none" w:sz="0" w:space="0" w:color="auto"/>
      </w:divBdr>
    </w:div>
    <w:div w:id="1352877958">
      <w:bodyDiv w:val="1"/>
      <w:marLeft w:val="0"/>
      <w:marRight w:val="0"/>
      <w:marTop w:val="0"/>
      <w:marBottom w:val="0"/>
      <w:divBdr>
        <w:top w:val="none" w:sz="0" w:space="0" w:color="auto"/>
        <w:left w:val="none" w:sz="0" w:space="0" w:color="auto"/>
        <w:bottom w:val="none" w:sz="0" w:space="0" w:color="auto"/>
        <w:right w:val="none" w:sz="0" w:space="0" w:color="auto"/>
      </w:divBdr>
    </w:div>
    <w:div w:id="1736590724">
      <w:bodyDiv w:val="1"/>
      <w:marLeft w:val="0"/>
      <w:marRight w:val="0"/>
      <w:marTop w:val="0"/>
      <w:marBottom w:val="0"/>
      <w:divBdr>
        <w:top w:val="none" w:sz="0" w:space="0" w:color="auto"/>
        <w:left w:val="none" w:sz="0" w:space="0" w:color="auto"/>
        <w:bottom w:val="none" w:sz="0" w:space="0" w:color="auto"/>
        <w:right w:val="none" w:sz="0" w:space="0" w:color="auto"/>
      </w:divBdr>
    </w:div>
    <w:div w:id="17436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Ellsworth</dc:creator>
  <cp:keywords/>
  <dc:description/>
  <cp:lastModifiedBy>Dave Angell</cp:lastModifiedBy>
  <cp:revision>2</cp:revision>
  <dcterms:created xsi:type="dcterms:W3CDTF">2020-06-18T23:09:00Z</dcterms:created>
  <dcterms:modified xsi:type="dcterms:W3CDTF">2020-06-18T23:09:00Z</dcterms:modified>
</cp:coreProperties>
</file>