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B33B7" w:rsidP="00AB33B7" w:rsidRDefault="00AB33B7" w14:paraId="5F3D4917" w14:textId="77777777">
      <w:r w:rsidRPr="0043115E">
        <w:rPr>
          <w:noProof/>
        </w:rPr>
        <w:drawing>
          <wp:inline distT="0" distB="0" distL="0" distR="0" wp14:anchorId="3061F77F" wp14:editId="39608885">
            <wp:extent cx="3038475" cy="466725"/>
            <wp:effectExtent l="0" t="0" r="9525" b="9525"/>
            <wp:docPr id="3" name="Picture 2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3B7" w:rsidP="00AB33B7" w:rsidRDefault="00AB33B7" w14:paraId="4D29DF35" w14:textId="58637619">
      <w:pPr>
        <w:spacing w:line="240" w:lineRule="auto"/>
        <w:ind w:left="540"/>
        <w:rPr>
          <w:rFonts w:ascii="Calibri" w:hAnsi="Calibri" w:eastAsia="Times New Roman" w:cs="Calibri"/>
          <w:b/>
          <w:bCs/>
        </w:rPr>
      </w:pPr>
      <w:r w:rsidRPr="0043115E">
        <w:rPr>
          <w:rFonts w:ascii="Calibri" w:hAnsi="Calibri" w:eastAsia="Times New Roman" w:cs="Calibri"/>
          <w:b/>
          <w:bCs/>
        </w:rPr>
        <w:t>Member</w:t>
      </w:r>
      <w:r>
        <w:rPr>
          <w:rFonts w:ascii="Calibri" w:hAnsi="Calibri" w:eastAsia="Times New Roman" w:cs="Calibri"/>
          <w:b/>
          <w:bCs/>
        </w:rPr>
        <w:t xml:space="preserve">s </w:t>
      </w:r>
      <w:r w:rsidR="004B300B">
        <w:rPr>
          <w:rFonts w:ascii="Calibri" w:hAnsi="Calibri" w:eastAsia="Times New Roman" w:cs="Calibri"/>
          <w:b/>
          <w:bCs/>
        </w:rPr>
        <w:t xml:space="preserve">Planning </w:t>
      </w:r>
      <w:r w:rsidRPr="0043115E">
        <w:rPr>
          <w:rFonts w:ascii="Calibri" w:hAnsi="Calibri" w:eastAsia="Times New Roman" w:cs="Calibri"/>
          <w:b/>
          <w:bCs/>
        </w:rPr>
        <w:t>Committee (M</w:t>
      </w:r>
      <w:r w:rsidR="004B300B">
        <w:rPr>
          <w:rFonts w:ascii="Calibri" w:hAnsi="Calibri" w:eastAsia="Times New Roman" w:cs="Calibri"/>
          <w:b/>
          <w:bCs/>
        </w:rPr>
        <w:t>P</w:t>
      </w:r>
      <w:r w:rsidRPr="0043115E">
        <w:rPr>
          <w:rFonts w:ascii="Calibri" w:hAnsi="Calibri" w:eastAsia="Times New Roman" w:cs="Calibri"/>
          <w:b/>
          <w:bCs/>
        </w:rPr>
        <w:t>C) Meeting</w:t>
      </w:r>
      <w:r w:rsidR="004229BB">
        <w:rPr>
          <w:rFonts w:ascii="Calibri" w:hAnsi="Calibri" w:eastAsia="Times New Roman" w:cs="Calibri"/>
          <w:b/>
          <w:bCs/>
        </w:rPr>
        <w:t xml:space="preserve"> </w:t>
      </w:r>
      <w:r w:rsidR="0039047A">
        <w:rPr>
          <w:rFonts w:ascii="Calibri" w:hAnsi="Calibri" w:eastAsia="Times New Roman" w:cs="Calibri"/>
          <w:b/>
          <w:bCs/>
        </w:rPr>
        <w:t>–</w:t>
      </w:r>
      <w:r w:rsidR="004229BB">
        <w:rPr>
          <w:rFonts w:ascii="Calibri" w:hAnsi="Calibri" w:eastAsia="Times New Roman" w:cs="Calibri"/>
          <w:b/>
          <w:bCs/>
        </w:rPr>
        <w:t xml:space="preserve"> </w:t>
      </w:r>
      <w:r w:rsidR="009E7094">
        <w:rPr>
          <w:rFonts w:ascii="Calibri" w:hAnsi="Calibri" w:eastAsia="Times New Roman" w:cs="Calibri"/>
          <w:b/>
          <w:bCs/>
        </w:rPr>
        <w:t>September 21</w:t>
      </w:r>
      <w:r w:rsidR="009A207F">
        <w:rPr>
          <w:rFonts w:ascii="Calibri" w:hAnsi="Calibri" w:eastAsia="Times New Roman" w:cs="Calibri"/>
          <w:b/>
          <w:bCs/>
        </w:rPr>
        <w:t>, 202</w:t>
      </w:r>
      <w:r w:rsidR="009E7094">
        <w:rPr>
          <w:rFonts w:ascii="Calibri" w:hAnsi="Calibri" w:eastAsia="Times New Roman" w:cs="Calibri"/>
          <w:b/>
          <w:bCs/>
        </w:rPr>
        <w:t>2</w:t>
      </w:r>
    </w:p>
    <w:p w:rsidRPr="005426E4" w:rsidR="005426E4" w:rsidP="00AB33B7" w:rsidRDefault="005426E4" w14:paraId="1D2D6B74" w14:textId="770D6F0A">
      <w:pPr>
        <w:spacing w:line="240" w:lineRule="auto"/>
        <w:ind w:left="540"/>
        <w:rPr>
          <w:rFonts w:ascii="Calibri" w:hAnsi="Calibri" w:eastAsia="Times New Roman" w:cs="Calibri"/>
        </w:rPr>
      </w:pPr>
      <w:r w:rsidRPr="005426E4">
        <w:rPr>
          <w:rFonts w:ascii="Calibri" w:hAnsi="Calibri" w:eastAsia="Times New Roman" w:cs="Calibri"/>
        </w:rPr>
        <w:t xml:space="preserve">Minutes captured by </w:t>
      </w:r>
      <w:r w:rsidR="00026F78">
        <w:rPr>
          <w:rFonts w:ascii="Calibri" w:hAnsi="Calibri" w:eastAsia="Times New Roman" w:cs="Calibri"/>
        </w:rPr>
        <w:t>Scott Beyer</w:t>
      </w:r>
      <w:r w:rsidRPr="005426E4">
        <w:rPr>
          <w:rFonts w:ascii="Calibri" w:hAnsi="Calibri" w:eastAsia="Times New Roman" w:cs="Calibri"/>
        </w:rPr>
        <w:t>, WPP</w:t>
      </w:r>
    </w:p>
    <w:p w:rsidRPr="004B300B" w:rsidR="004B300B" w:rsidP="005426E4" w:rsidRDefault="005426E4" w14:paraId="24A0BF28" w14:textId="439335CD">
      <w:pPr>
        <w:pStyle w:val="Heading2"/>
        <w:rPr>
          <w:rStyle w:val="IntenseReference"/>
          <w:b w:val="0"/>
          <w:bCs w:val="0"/>
          <w:smallCaps w:val="0"/>
        </w:rPr>
      </w:pPr>
      <w:r>
        <w:rPr>
          <w:rStyle w:val="IntenseReference"/>
          <w:b w:val="0"/>
          <w:bCs w:val="0"/>
        </w:rPr>
        <w:t>Introductions</w:t>
      </w:r>
    </w:p>
    <w:p w:rsidR="00927A52" w:rsidP="00927A52" w:rsidRDefault="004B300B" w14:paraId="65F15A02" w14:textId="3BA79951">
      <w:r>
        <w:t xml:space="preserve">Quorum established – </w:t>
      </w:r>
      <w:r w:rsidRPr="00073F1C">
        <w:t>1</w:t>
      </w:r>
      <w:r w:rsidR="00927A52">
        <w:t>3</w:t>
      </w:r>
      <w:r>
        <w:t xml:space="preserve"> parties represented. </w:t>
      </w:r>
      <w:r w:rsidR="00105035">
        <w:t>Chelsea Loomis, WPP, initiated the meeting.</w:t>
      </w:r>
      <w:r w:rsidR="00927A52">
        <w:t xml:space="preserve"> </w:t>
      </w:r>
    </w:p>
    <w:p w:rsidR="004B300B" w:rsidP="00FB2775" w:rsidRDefault="0039047A" w14:paraId="3716358B" w14:textId="41F726BC">
      <w:pPr>
        <w:pStyle w:val="Heading2"/>
      </w:pPr>
      <w:proofErr w:type="spellStart"/>
      <w:r>
        <w:t>No</w:t>
      </w:r>
      <w:r w:rsidR="00105035">
        <w:t>rthernGrid</w:t>
      </w:r>
      <w:proofErr w:type="spellEnd"/>
      <w:r w:rsidR="00105035">
        <w:t xml:space="preserve"> 101 Request</w:t>
      </w:r>
    </w:p>
    <w:p w:rsidR="0039047A" w:rsidP="00105035" w:rsidRDefault="00105035" w14:paraId="663CE126" w14:textId="69587CD9">
      <w:r>
        <w:t xml:space="preserve">In early 2021, </w:t>
      </w:r>
      <w:proofErr w:type="spellStart"/>
      <w:r>
        <w:t>NorthernGrid</w:t>
      </w:r>
      <w:proofErr w:type="spellEnd"/>
      <w:r>
        <w:t xml:space="preserve"> utility transmission planners provided a two-day webinar training covering a broad range of transmission topics including reliability planning, study tools, FERC, NERC, etc.</w:t>
      </w:r>
    </w:p>
    <w:p w:rsidR="00371CE4" w:rsidP="00A100E2" w:rsidRDefault="00105035" w14:paraId="5187E923" w14:textId="1C390139">
      <w:r>
        <w:t xml:space="preserve">Stakeholders have requested a new </w:t>
      </w:r>
      <w:proofErr w:type="spellStart"/>
      <w:r>
        <w:t>NorthernGrid</w:t>
      </w:r>
      <w:proofErr w:type="spellEnd"/>
      <w:r>
        <w:t xml:space="preserve"> 101 training</w:t>
      </w:r>
      <w:r w:rsidR="00A100E2">
        <w:t>, updated and easy to consume by technical and non-technical stakeholders alike</w:t>
      </w:r>
      <w:r>
        <w:t xml:space="preserve">. </w:t>
      </w:r>
    </w:p>
    <w:p w:rsidR="00371CE4" w:rsidP="00371CE4" w:rsidRDefault="00927A52" w14:paraId="75114678" w14:textId="7A2B6360">
      <w:pPr>
        <w:ind w:left="360"/>
      </w:pPr>
      <w:r>
        <w:rPr>
          <w:b/>
          <w:bCs/>
        </w:rPr>
        <w:t>Poll:</w:t>
      </w:r>
      <w:r w:rsidR="00371CE4">
        <w:rPr>
          <w:b/>
          <w:bCs/>
        </w:rPr>
        <w:t xml:space="preserve"> </w:t>
      </w:r>
      <w:r>
        <w:t xml:space="preserve">Chelsea initiated a </w:t>
      </w:r>
      <w:proofErr w:type="spellStart"/>
      <w:r>
        <w:t>Slido</w:t>
      </w:r>
      <w:proofErr w:type="spellEnd"/>
      <w:r>
        <w:t xml:space="preserve"> Poll for </w:t>
      </w:r>
      <w:r w:rsidR="00A100E2">
        <w:t>selection of what training option was preferred by MPC representatives. 10 votes were received:</w:t>
      </w:r>
    </w:p>
    <w:p w:rsidR="00A100E2" w:rsidP="00A100E2" w:rsidRDefault="00A100E2" w14:paraId="2B79D702" w14:textId="0A004E1A">
      <w:pPr>
        <w:pStyle w:val="ListParagraph"/>
        <w:numPr>
          <w:ilvl w:val="0"/>
          <w:numId w:val="14"/>
        </w:numPr>
      </w:pPr>
      <w:r>
        <w:t>Webinar – open roundtable discussion format</w:t>
      </w:r>
      <w:r>
        <w:t>: 20%</w:t>
      </w:r>
    </w:p>
    <w:p w:rsidRPr="00A100E2" w:rsidR="00A100E2" w:rsidP="00A100E2" w:rsidRDefault="00A100E2" w14:paraId="7C3A2038" w14:textId="44847BA1">
      <w:pPr>
        <w:pStyle w:val="ListParagraph"/>
        <w:numPr>
          <w:ilvl w:val="0"/>
          <w:numId w:val="14"/>
        </w:numPr>
        <w:rPr>
          <w:b/>
          <w:bCs/>
        </w:rPr>
      </w:pPr>
      <w:r w:rsidRPr="00A100E2">
        <w:rPr>
          <w:b/>
          <w:bCs/>
        </w:rPr>
        <w:t>Webinar – guided/moderated discussion</w:t>
      </w:r>
      <w:r w:rsidRPr="00A100E2">
        <w:rPr>
          <w:b/>
          <w:bCs/>
        </w:rPr>
        <w:t xml:space="preserve"> 60%</w:t>
      </w:r>
    </w:p>
    <w:p w:rsidR="00A100E2" w:rsidP="00A100E2" w:rsidRDefault="00A100E2" w14:paraId="5CF302E5" w14:textId="0AA2C0EB">
      <w:pPr>
        <w:pStyle w:val="ListParagraph"/>
        <w:numPr>
          <w:ilvl w:val="0"/>
          <w:numId w:val="14"/>
        </w:numPr>
      </w:pPr>
      <w:r>
        <w:t>Recorded – interview SMEs from utilities at their own location</w:t>
      </w:r>
      <w:r>
        <w:t>: 0%</w:t>
      </w:r>
    </w:p>
    <w:p w:rsidR="00A100E2" w:rsidP="00A100E2" w:rsidRDefault="00A100E2" w14:paraId="71C30373" w14:textId="35A87C02">
      <w:pPr>
        <w:pStyle w:val="ListParagraph"/>
        <w:numPr>
          <w:ilvl w:val="0"/>
          <w:numId w:val="14"/>
        </w:numPr>
      </w:pPr>
      <w:r>
        <w:t>Recorded – interview SMEs from utilities at WPP’s studio in Portland</w:t>
      </w:r>
      <w:r>
        <w:t>: 20%</w:t>
      </w:r>
    </w:p>
    <w:p w:rsidR="00807F3E" w:rsidP="00E002F9" w:rsidRDefault="002244BB" w14:paraId="7F45AC55" w14:textId="51BFF633">
      <w:pPr>
        <w:pStyle w:val="Heading2"/>
      </w:pPr>
      <w:r>
        <w:t>Study Scope</w:t>
      </w:r>
    </w:p>
    <w:p w:rsidR="000232CF" w:rsidP="00371CE4" w:rsidRDefault="004A38A0" w14:paraId="07BD8A4D" w14:textId="05775CF2">
      <w:r>
        <w:t xml:space="preserve">Chelsea led a quick page turn through the </w:t>
      </w:r>
      <w:proofErr w:type="spellStart"/>
      <w:r>
        <w:t>NorthernGrid</w:t>
      </w:r>
      <w:proofErr w:type="spellEnd"/>
      <w:r>
        <w:t xml:space="preserve"> 2022-23 Study Scope Version 3 focusing on updates from the prior version.</w:t>
      </w:r>
    </w:p>
    <w:p w:rsidR="004A38A0" w:rsidP="00371CE4" w:rsidRDefault="004A38A0" w14:paraId="4F356C3B" w14:textId="06E3C895">
      <w:r>
        <w:t xml:space="preserve">Emily Hnatishin, PSE, provided comments from Erik Olson regarding corrections to Table 5. Would support approving study scope subject to updates of Table 5. </w:t>
      </w:r>
      <w:r w:rsidR="0080187B">
        <w:t>Charlie Pottey, NVE, noted there may be a discrepancy in retirement of Valmy in Table 5 between NVE and IPC</w:t>
      </w:r>
      <w:r w:rsidR="0081011B">
        <w:t xml:space="preserve">, half of unit #2 retirement will be added to IPC owner (NVE BAA). </w:t>
      </w:r>
    </w:p>
    <w:p w:rsidRPr="0081011B" w:rsidR="0081011B" w:rsidP="00371CE4" w:rsidRDefault="0081011B" w14:paraId="6B92B73F" w14:textId="01AC2FA7">
      <w:r>
        <w:rPr>
          <w:b/>
          <w:bCs/>
        </w:rPr>
        <w:t xml:space="preserve">Action: </w:t>
      </w:r>
      <w:r>
        <w:t>Curtis Westhoff will follow up with Chelsea and Charlie on correct values for Valmy retirement.</w:t>
      </w:r>
    </w:p>
    <w:p w:rsidRPr="0081011B" w:rsidR="0080187B" w:rsidP="00371CE4" w:rsidRDefault="0080187B" w14:paraId="65BBCE17" w14:textId="5D11BB4F">
      <w:pPr>
        <w:rPr>
          <w:b/>
          <w:bCs/>
        </w:rPr>
      </w:pPr>
      <w:r w:rsidRPr="0080187B">
        <w:rPr>
          <w:b/>
          <w:bCs/>
        </w:rPr>
        <w:t>Motion:</w:t>
      </w:r>
      <w:r>
        <w:t xml:space="preserve"> Approve </w:t>
      </w:r>
      <w:r w:rsidR="0081011B">
        <w:t xml:space="preserve">proposed </w:t>
      </w:r>
      <w:proofErr w:type="spellStart"/>
      <w:r w:rsidR="0081011B">
        <w:t>NorthernGrid</w:t>
      </w:r>
      <w:proofErr w:type="spellEnd"/>
      <w:r w:rsidR="0081011B">
        <w:t xml:space="preserve"> </w:t>
      </w:r>
      <w:r>
        <w:t>Study Scope</w:t>
      </w:r>
      <w:r w:rsidR="0081011B">
        <w:t xml:space="preserve"> for 2022-23 planning cycle,</w:t>
      </w:r>
      <w:r>
        <w:t xml:space="preserve"> contingent on updates to Table 5</w:t>
      </w:r>
      <w:r w:rsidR="0081011B">
        <w:t xml:space="preserve"> and fixed </w:t>
      </w:r>
      <w:r w:rsidR="00EE6B44">
        <w:t>“</w:t>
      </w:r>
      <w:r w:rsidR="0081011B">
        <w:t>error reference not found</w:t>
      </w:r>
      <w:r w:rsidR="00EE6B44">
        <w:t>”</w:t>
      </w:r>
      <w:r w:rsidR="0081011B">
        <w:t xml:space="preserve">. Published study scope will include publishing date and remove references to “proposed” scope. </w:t>
      </w:r>
      <w:r w:rsidR="0081011B">
        <w:rPr>
          <w:b/>
          <w:bCs/>
        </w:rPr>
        <w:t>Motion</w:t>
      </w:r>
      <w:r w:rsidR="00746CCD">
        <w:rPr>
          <w:b/>
          <w:bCs/>
        </w:rPr>
        <w:t>:</w:t>
      </w:r>
      <w:r w:rsidR="0081011B">
        <w:rPr>
          <w:b/>
          <w:bCs/>
        </w:rPr>
        <w:t xml:space="preserve"> </w:t>
      </w:r>
      <w:r w:rsidRPr="00746CCD" w:rsidR="00EE6B44">
        <w:t>Charlie Pottey</w:t>
      </w:r>
      <w:r w:rsidR="00EE6B44">
        <w:rPr>
          <w:b/>
          <w:bCs/>
        </w:rPr>
        <w:t>. Second</w:t>
      </w:r>
      <w:r w:rsidR="00746CCD">
        <w:rPr>
          <w:b/>
          <w:bCs/>
        </w:rPr>
        <w:t>:</w:t>
      </w:r>
      <w:r w:rsidR="00EE6B44">
        <w:rPr>
          <w:b/>
          <w:bCs/>
        </w:rPr>
        <w:t xml:space="preserve"> </w:t>
      </w:r>
      <w:r w:rsidRPr="00746CCD" w:rsidR="00EE6B44">
        <w:t>Rikin Shah</w:t>
      </w:r>
      <w:r w:rsidR="00EE6B44">
        <w:rPr>
          <w:b/>
          <w:bCs/>
        </w:rPr>
        <w:t>.</w:t>
      </w:r>
      <w:r w:rsidR="009C72D5">
        <w:rPr>
          <w:b/>
          <w:bCs/>
        </w:rPr>
        <w:t xml:space="preserve"> Approved. 12 votes Yes, 0 votes No, 0 abstentions.</w:t>
      </w:r>
    </w:p>
    <w:p w:rsidR="00807F3E" w:rsidP="000F60AF" w:rsidRDefault="002244BB" w14:paraId="78B45A87" w14:textId="510547B4">
      <w:pPr>
        <w:pStyle w:val="Heading2"/>
      </w:pPr>
      <w:r>
        <w:t>Economic Study Request</w:t>
      </w:r>
    </w:p>
    <w:p w:rsidR="00F515BB" w:rsidP="00A06C9D" w:rsidRDefault="009F5A77" w14:paraId="71D4E590" w14:textId="68200443">
      <w:r>
        <w:t>Chelsea reviewed the Study Scope for the Offshore Wind in Oregon Economic Study Request.</w:t>
      </w:r>
      <w:r w:rsidR="00D275AB">
        <w:t xml:space="preserve"> No discussion from MPC participants on study scope. Costs for study are borne by Enrolled Parties only. Voting for approval by Enrolled Parties. </w:t>
      </w:r>
    </w:p>
    <w:p w:rsidRPr="0081011B" w:rsidR="00D275AB" w:rsidP="00D275AB" w:rsidRDefault="00D275AB" w14:paraId="3ACC11EF" w14:textId="2AF3CDB2">
      <w:pPr>
        <w:rPr>
          <w:b/>
          <w:bCs/>
        </w:rPr>
      </w:pPr>
      <w:r w:rsidRPr="0080187B">
        <w:rPr>
          <w:b/>
          <w:bCs/>
        </w:rPr>
        <w:t>Motion:</w:t>
      </w:r>
      <w:r>
        <w:t xml:space="preserve"> Approve proposed</w:t>
      </w:r>
      <w:r>
        <w:t xml:space="preserve"> Economic Study Request for Offshore Wind in Oregon study scope as provided</w:t>
      </w:r>
      <w:r>
        <w:t xml:space="preserve">. </w:t>
      </w:r>
      <w:r>
        <w:rPr>
          <w:b/>
          <w:bCs/>
        </w:rPr>
        <w:t>Motion</w:t>
      </w:r>
      <w:r w:rsidR="00746CCD">
        <w:rPr>
          <w:b/>
          <w:bCs/>
        </w:rPr>
        <w:t>:</w:t>
      </w:r>
      <w:r>
        <w:rPr>
          <w:b/>
          <w:bCs/>
        </w:rPr>
        <w:t xml:space="preserve"> </w:t>
      </w:r>
      <w:r w:rsidRPr="00746CCD">
        <w:t>Charlie Pottey</w:t>
      </w:r>
      <w:r>
        <w:rPr>
          <w:b/>
          <w:bCs/>
        </w:rPr>
        <w:t>. Second</w:t>
      </w:r>
      <w:r w:rsidR="00746CCD">
        <w:rPr>
          <w:b/>
          <w:bCs/>
        </w:rPr>
        <w:t>:</w:t>
      </w:r>
      <w:r>
        <w:rPr>
          <w:b/>
          <w:bCs/>
        </w:rPr>
        <w:t xml:space="preserve"> </w:t>
      </w:r>
      <w:r w:rsidRPr="00746CCD">
        <w:t>Curtis Westhoff</w:t>
      </w:r>
      <w:r>
        <w:rPr>
          <w:b/>
          <w:bCs/>
        </w:rPr>
        <w:t>.</w:t>
      </w:r>
      <w:r w:rsidR="009C72D5">
        <w:rPr>
          <w:b/>
          <w:bCs/>
        </w:rPr>
        <w:t xml:space="preserve"> </w:t>
      </w:r>
      <w:r w:rsidR="009C72D5">
        <w:rPr>
          <w:b/>
          <w:bCs/>
        </w:rPr>
        <w:t>Approved. 1</w:t>
      </w:r>
      <w:r w:rsidR="009C72D5">
        <w:rPr>
          <w:b/>
          <w:bCs/>
        </w:rPr>
        <w:t>0</w:t>
      </w:r>
      <w:r w:rsidR="009C72D5">
        <w:rPr>
          <w:b/>
          <w:bCs/>
        </w:rPr>
        <w:t xml:space="preserve"> votes Yes, 0 votes No, 0 abstentions.</w:t>
      </w:r>
    </w:p>
    <w:p w:rsidR="00746CCD" w:rsidP="00746CCD" w:rsidRDefault="00746CCD" w14:paraId="03FC4B00" w14:textId="0D290E52">
      <w:pPr>
        <w:pStyle w:val="Heading2"/>
      </w:pPr>
      <w:r>
        <w:lastRenderedPageBreak/>
        <w:t>August Meeting Minutes</w:t>
      </w:r>
    </w:p>
    <w:p w:rsidRPr="00DC2497" w:rsidR="00746CCD" w:rsidP="00746CCD" w:rsidRDefault="00746CCD" w14:paraId="00D5E644" w14:textId="067344E1">
      <w:r>
        <w:t xml:space="preserve">The August 17, 2022 Meeting Minutes were review. </w:t>
      </w:r>
      <w:r w:rsidRPr="00746CCD">
        <w:rPr>
          <w:b/>
          <w:bCs/>
        </w:rPr>
        <w:t>Motion to approve:</w:t>
      </w:r>
      <w:r>
        <w:t xml:space="preserve"> Matt Stajcar, </w:t>
      </w:r>
      <w:r w:rsidRPr="00746CCD">
        <w:rPr>
          <w:b/>
          <w:bCs/>
        </w:rPr>
        <w:t xml:space="preserve">Second: </w:t>
      </w:r>
      <w:r>
        <w:t xml:space="preserve">Zach Zornes. </w:t>
      </w:r>
      <w:r w:rsidRPr="00746CCD">
        <w:rPr>
          <w:b/>
          <w:bCs/>
        </w:rPr>
        <w:t>Approved by consensus.</w:t>
      </w:r>
    </w:p>
    <w:p w:rsidR="00994C5C" w:rsidP="000F60AF" w:rsidRDefault="00994C5C" w14:paraId="78B21920" w14:textId="191704F6">
      <w:pPr>
        <w:pStyle w:val="Heading2"/>
      </w:pPr>
      <w:r>
        <w:t>Open Discussion</w:t>
      </w:r>
    </w:p>
    <w:p w:rsidRPr="00DC2497" w:rsidR="00DC2497" w:rsidP="00DC2497" w:rsidRDefault="00DC2497" w14:paraId="08620394" w14:textId="6378D4FE">
      <w:r w:rsidR="2F308BD1">
        <w:rPr/>
        <w:t>Chelsea explained the ADS Improvement meeting that is happening on October 5; all comments are welcome and Chelsea is happy to act as liaison.</w:t>
      </w:r>
    </w:p>
    <w:p w:rsidR="00FB2775" w:rsidP="000F60AF" w:rsidRDefault="000F60AF" w14:paraId="4DFB81A8" w14:textId="065B53FF">
      <w:pPr>
        <w:pStyle w:val="Heading2"/>
      </w:pPr>
      <w:r>
        <w:t>Decisions:</w:t>
      </w:r>
    </w:p>
    <w:p w:rsidR="00746CCD" w:rsidP="004B300B" w:rsidRDefault="00746CCD" w14:paraId="7E2DEBAC" w14:textId="46F4CF24">
      <w:proofErr w:type="spellStart"/>
      <w:r>
        <w:t>NorthernGrid</w:t>
      </w:r>
      <w:proofErr w:type="spellEnd"/>
      <w:r>
        <w:t xml:space="preserve"> Study Scope for 2022-23 planning cycle</w:t>
      </w:r>
      <w:r>
        <w:t xml:space="preserve"> was approved by majority vote</w:t>
      </w:r>
      <w:r>
        <w:t>, contingent on updates to Table 5 and fixed “error reference not found”. Published study scope will include publishing date and remove references to “proposed” scope</w:t>
      </w:r>
      <w:r>
        <w:t>.</w:t>
      </w:r>
    </w:p>
    <w:p w:rsidR="00746CCD" w:rsidP="004B300B" w:rsidRDefault="00746CCD" w14:paraId="581498AC" w14:textId="7CB7A29E">
      <w:r>
        <w:t>Economic Study Request for Offshore Wind in Oregon study scope</w:t>
      </w:r>
      <w:r>
        <w:t xml:space="preserve"> was approved by majority vote.</w:t>
      </w:r>
    </w:p>
    <w:p w:rsidR="000F60AF" w:rsidP="004B300B" w:rsidRDefault="000F60AF" w14:paraId="7018CFA7" w14:textId="6626EBB8">
      <w:r>
        <w:t xml:space="preserve">Minutes from </w:t>
      </w:r>
      <w:r w:rsidR="00E84796">
        <w:t xml:space="preserve">August </w:t>
      </w:r>
      <w:r>
        <w:t xml:space="preserve">2022 meeting were </w:t>
      </w:r>
      <w:r w:rsidR="00B401D3">
        <w:t>approved by consensus.</w:t>
      </w:r>
    </w:p>
    <w:p w:rsidR="000F60AF" w:rsidP="000F60AF" w:rsidRDefault="000F60AF" w14:paraId="6B18414E" w14:textId="41A21C95">
      <w:pPr>
        <w:pStyle w:val="Heading2"/>
      </w:pPr>
      <w:r>
        <w:t>Actions:</w:t>
      </w:r>
    </w:p>
    <w:p w:rsidRPr="00746CCD" w:rsidR="00746CCD" w:rsidP="00746CCD" w:rsidRDefault="00746CCD" w14:paraId="032F5673" w14:textId="77777777"/>
    <w:p w:rsidRPr="0081011B" w:rsidR="002A02BB" w:rsidP="00746CCD" w:rsidRDefault="00746CCD" w14:paraId="7E24F6B0" w14:textId="62437794">
      <w:r>
        <w:rPr>
          <w:b/>
          <w:bCs/>
        </w:rPr>
        <w:t xml:space="preserve">Action: </w:t>
      </w:r>
      <w:r>
        <w:t>Curtis Westhoff will follow up with Chelsea and Charlie on correct values for Valmy retirement.</w:t>
      </w:r>
      <w:r w:rsidR="002A02BB">
        <w:t xml:space="preserve"> </w:t>
      </w:r>
      <w:r w:rsidRPr="002A02BB" w:rsidR="002A02BB">
        <w:rPr>
          <w:b/>
          <w:bCs/>
        </w:rPr>
        <w:t>Completed Sept. 21</w:t>
      </w:r>
      <w:r w:rsidR="002A02BB">
        <w:t>.</w:t>
      </w:r>
    </w:p>
    <w:p w:rsidR="00DC2497" w:rsidRDefault="00DC2497" w14:paraId="2B2AA18E" w14:textId="77777777">
      <w:r>
        <w:br w:type="page"/>
      </w:r>
    </w:p>
    <w:p w:rsidR="00026F78" w:rsidP="00026F78" w:rsidRDefault="00073F1C" w14:paraId="11FA7438" w14:textId="45E8B981">
      <w:pPr>
        <w:pStyle w:val="Heading2"/>
      </w:pPr>
      <w:r>
        <w:lastRenderedPageBreak/>
        <w:t>Representatives</w:t>
      </w:r>
      <w:r w:rsidR="00026F78"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3420"/>
        <w:gridCol w:w="1940"/>
        <w:gridCol w:w="331"/>
        <w:gridCol w:w="2540"/>
        <w:gridCol w:w="460"/>
        <w:gridCol w:w="980"/>
      </w:tblGrid>
      <w:tr w:rsidRPr="008C4A87" w:rsidR="008C4A87" w:rsidTr="008C4A87" w14:paraId="11A5AD2E" w14:textId="77777777">
        <w:trPr>
          <w:trHeight w:val="300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3BD323A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proofErr w:type="spellStart"/>
            <w:r w:rsidRPr="008C4A87">
              <w:rPr>
                <w:rFonts w:ascii="Calibri" w:hAnsi="Calibri" w:eastAsia="Times New Roman" w:cs="Calibri"/>
                <w:b/>
                <w:bCs/>
              </w:rPr>
              <w:t>NorthernGrid</w:t>
            </w:r>
            <w:proofErr w:type="spellEnd"/>
            <w:r w:rsidRPr="008C4A87">
              <w:rPr>
                <w:rFonts w:ascii="Calibri" w:hAnsi="Calibri" w:eastAsia="Times New Roman" w:cs="Calibri"/>
                <w:b/>
                <w:bCs/>
              </w:rPr>
              <w:t xml:space="preserve"> Member Attendance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2E0AFAA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763FD69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0A17BEC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4BFF08C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11FF7E8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 </w:t>
            </w:r>
          </w:p>
        </w:tc>
      </w:tr>
      <w:tr w:rsidRPr="008C4A87" w:rsidR="008C4A87" w:rsidTr="008C4A87" w14:paraId="42BCD4DA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1BF170A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Member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187BF10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Representative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65D9F65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Y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75CBC01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Alternate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2496234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Y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2ED52A1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Count</w:t>
            </w:r>
          </w:p>
        </w:tc>
      </w:tr>
      <w:tr w:rsidRPr="008C4A87" w:rsidR="008C4A87" w:rsidTr="008C4A87" w14:paraId="1D0A1FDE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613E8B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Avista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37892B0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April Spacek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244481C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7333D87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John Gross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2704C61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7D2F5CD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03E7FE2A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287547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BPA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3635F79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Berhanu Tesema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4F68C78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01BA83A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Paul Nguyen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6B5A0E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78F902A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2A231BF4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760E52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Chelan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1E91D96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Zach Zornes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5C4DE7B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33BEF9C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Steve Wickel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4081E84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52B94F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00EEB9EC" w14:textId="77777777">
        <w:trPr>
          <w:trHeight w:val="288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1FF42C3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MATL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75512C3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Sharmen Andrew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461B46C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1F77FF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Ani Chopra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5982D0C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0A913D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7DD8ECE5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615F4A1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IPC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1FAAD09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Curtis Westhoff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771019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3F9DE16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Stephen Longmuir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26DD635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1638030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03888912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060506B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NV Energy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09DFD90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Jyotsna Chatrati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6B9591A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6401584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Charles Pottey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22A5A1C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473CD3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77ACA9B4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27FF24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proofErr w:type="spellStart"/>
            <w:r w:rsidRPr="008C4A87">
              <w:rPr>
                <w:rFonts w:ascii="Calibri" w:hAnsi="Calibri" w:eastAsia="Times New Roman" w:cs="Calibri"/>
              </w:rPr>
              <w:t>NorthWestern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0216B62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Matt Stajcar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3C56CF2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69570FD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Kim McClafferty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4C06E2A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3F31E1B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47C37F9E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35F74D2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PAC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6B56FD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Rikin Shah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033B69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1948A94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Kishore Patel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13920B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64E1DC0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246963A9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3203A0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PGE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5028690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Ian Beil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39523C5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22E08B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Chris Kulink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1B60F16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711A98E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2309F96E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7A2120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PSE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63EDE9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Erik Olson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392A71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2C4C86C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Emily Hnatishin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0EDB79C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14DAA57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424D01CB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50B2C3D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SCL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750F982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Rob Jones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724DA8F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285936C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Nima Miri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01961D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7702D25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404EBDC6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1F4A9D3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proofErr w:type="spellStart"/>
            <w:r w:rsidRPr="008C4A87">
              <w:rPr>
                <w:rFonts w:ascii="Calibri" w:hAnsi="Calibri" w:eastAsia="Times New Roman" w:cs="Calibri"/>
              </w:rPr>
              <w:t>Sno</w:t>
            </w:r>
            <w:proofErr w:type="spellEnd"/>
            <w:r w:rsidRPr="008C4A87">
              <w:rPr>
                <w:rFonts w:ascii="Calibri" w:hAnsi="Calibri" w:eastAsia="Times New Roman" w:cs="Calibri"/>
              </w:rPr>
              <w:t xml:space="preserve"> PUD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0C7D2F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Ken Che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39932A8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5DD309E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John Martinsen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0430D29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600BD09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5F077AED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27D32B4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Tacoma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6B2EF35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Khanh Thai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033945B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473354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Megan Cammarano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172CF5E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32E38F9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 xml:space="preserve"> </w:t>
            </w:r>
          </w:p>
        </w:tc>
      </w:tr>
      <w:tr w:rsidRPr="008C4A87" w:rsidR="008C4A87" w:rsidTr="008C4A87" w14:paraId="1C1C4BF9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3D03BA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EPSC Enrolled Party Chair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5310E9E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Graham Retzlaff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4AE95F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75F2B77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7B7571E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63A06A5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35C103FA" w14:textId="77777777">
        <w:trPr>
          <w:trHeight w:val="300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049B441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EPSC State Chair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538EBA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Chris Parker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2597C1E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49F5F54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7BD0BB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11B05BD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1</w:t>
            </w:r>
          </w:p>
        </w:tc>
      </w:tr>
      <w:tr w:rsidRPr="008C4A87" w:rsidR="008C4A87" w:rsidTr="008C4A87" w14:paraId="33664456" w14:textId="77777777">
        <w:trPr>
          <w:trHeight w:val="58"/>
        </w:trPr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48C26DB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Support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65F865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C4A87" w:rsidR="008C4A87" w:rsidP="008C4A87" w:rsidRDefault="008C4A87" w14:paraId="055E36B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</w:rPr>
            </w:pPr>
            <w:r w:rsidRPr="008C4A87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0A65AA5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Quorum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EFCE"/>
            <w:noWrap/>
            <w:vAlign w:val="bottom"/>
            <w:hideMark/>
          </w:tcPr>
          <w:p w:rsidRPr="008C4A87" w:rsidR="008C4A87" w:rsidP="008C4A87" w:rsidRDefault="008C4A87" w14:paraId="794413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6100"/>
              </w:rPr>
            </w:pPr>
            <w:r w:rsidRPr="008C4A87">
              <w:rPr>
                <w:rFonts w:ascii="Calibri" w:hAnsi="Calibri" w:eastAsia="Times New Roman" w:cs="Calibri"/>
                <w:color w:val="006100"/>
              </w:rPr>
              <w:t>Y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C4A87" w:rsidR="008C4A87" w:rsidP="008C4A87" w:rsidRDefault="008C4A87" w14:paraId="43AF33E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8C4A87">
              <w:rPr>
                <w:rFonts w:ascii="Calibri" w:hAnsi="Calibri" w:eastAsia="Times New Roman" w:cs="Calibri"/>
                <w:b/>
                <w:bCs/>
              </w:rPr>
              <w:t>14</w:t>
            </w:r>
          </w:p>
        </w:tc>
      </w:tr>
    </w:tbl>
    <w:p w:rsidRPr="0043115E" w:rsidR="004B300B" w:rsidP="008C4A87" w:rsidRDefault="004B300B" w14:paraId="73923FE2" w14:textId="77777777">
      <w:pPr>
        <w:spacing w:line="240" w:lineRule="auto"/>
        <w:ind w:left="540"/>
        <w:rPr>
          <w:rFonts w:ascii="Calibri" w:hAnsi="Calibri" w:eastAsia="Times New Roman" w:cs="Calibri"/>
        </w:rPr>
      </w:pPr>
    </w:p>
    <w:sectPr w:rsidRPr="0043115E" w:rsidR="004B300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581"/>
    <w:multiLevelType w:val="hybridMultilevel"/>
    <w:tmpl w:val="1B2477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7240B6"/>
    <w:multiLevelType w:val="hybridMultilevel"/>
    <w:tmpl w:val="BE7E73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2D34D1"/>
    <w:multiLevelType w:val="hybridMultilevel"/>
    <w:tmpl w:val="D9FADE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C30B8D"/>
    <w:multiLevelType w:val="hybridMultilevel"/>
    <w:tmpl w:val="C37274EE"/>
    <w:lvl w:ilvl="0" w:tplc="40707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E45CC"/>
    <w:multiLevelType w:val="hybridMultilevel"/>
    <w:tmpl w:val="C37631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3B00A1"/>
    <w:multiLevelType w:val="hybridMultilevel"/>
    <w:tmpl w:val="838634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244D5D"/>
    <w:multiLevelType w:val="multilevel"/>
    <w:tmpl w:val="4E80E742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D76866"/>
    <w:multiLevelType w:val="hybridMultilevel"/>
    <w:tmpl w:val="D9C296B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2FD3"/>
    <w:multiLevelType w:val="hybridMultilevel"/>
    <w:tmpl w:val="D228EB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CB5919"/>
    <w:multiLevelType w:val="hybridMultilevel"/>
    <w:tmpl w:val="50F4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4319C"/>
    <w:multiLevelType w:val="multilevel"/>
    <w:tmpl w:val="70D883AC"/>
    <w:lvl w:ilvl="0">
      <w:start w:val="2022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15" w:hanging="915"/>
      </w:pPr>
      <w:rPr>
        <w:rFonts w:hint="default" w:ascii="Symbol" w:hAnsi="Symbol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3F5F30"/>
    <w:multiLevelType w:val="hybridMultilevel"/>
    <w:tmpl w:val="23E0A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C648BA"/>
    <w:multiLevelType w:val="hybridMultilevel"/>
    <w:tmpl w:val="932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CF6413"/>
    <w:multiLevelType w:val="hybridMultilevel"/>
    <w:tmpl w:val="D9C296BA"/>
    <w:lvl w:ilvl="0" w:tplc="B89855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13252">
    <w:abstractNumId w:val="1"/>
  </w:num>
  <w:num w:numId="2" w16cid:durableId="23988353">
    <w:abstractNumId w:val="9"/>
  </w:num>
  <w:num w:numId="3" w16cid:durableId="1084104977">
    <w:abstractNumId w:val="3"/>
  </w:num>
  <w:num w:numId="4" w16cid:durableId="1752972103">
    <w:abstractNumId w:val="4"/>
  </w:num>
  <w:num w:numId="5" w16cid:durableId="484662472">
    <w:abstractNumId w:val="6"/>
  </w:num>
  <w:num w:numId="6" w16cid:durableId="2102676973">
    <w:abstractNumId w:val="10"/>
  </w:num>
  <w:num w:numId="7" w16cid:durableId="1569029218">
    <w:abstractNumId w:val="8"/>
  </w:num>
  <w:num w:numId="8" w16cid:durableId="750928908">
    <w:abstractNumId w:val="11"/>
  </w:num>
  <w:num w:numId="9" w16cid:durableId="1197767851">
    <w:abstractNumId w:val="2"/>
  </w:num>
  <w:num w:numId="10" w16cid:durableId="1863739775">
    <w:abstractNumId w:val="5"/>
  </w:num>
  <w:num w:numId="11" w16cid:durableId="1639918921">
    <w:abstractNumId w:val="0"/>
  </w:num>
  <w:num w:numId="12" w16cid:durableId="1168329822">
    <w:abstractNumId w:val="12"/>
  </w:num>
  <w:num w:numId="13" w16cid:durableId="1154104582">
    <w:abstractNumId w:val="13"/>
  </w:num>
  <w:num w:numId="14" w16cid:durableId="1482818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B7"/>
    <w:rsid w:val="000232CF"/>
    <w:rsid w:val="00026F78"/>
    <w:rsid w:val="00042231"/>
    <w:rsid w:val="00064B33"/>
    <w:rsid w:val="00073F1C"/>
    <w:rsid w:val="000F60AF"/>
    <w:rsid w:val="00105035"/>
    <w:rsid w:val="001158CB"/>
    <w:rsid w:val="00144732"/>
    <w:rsid w:val="00191235"/>
    <w:rsid w:val="0019762C"/>
    <w:rsid w:val="001D75F6"/>
    <w:rsid w:val="001F43AD"/>
    <w:rsid w:val="00215360"/>
    <w:rsid w:val="002244BB"/>
    <w:rsid w:val="00284FA5"/>
    <w:rsid w:val="002A02BB"/>
    <w:rsid w:val="002A744B"/>
    <w:rsid w:val="00321251"/>
    <w:rsid w:val="00322284"/>
    <w:rsid w:val="00363C33"/>
    <w:rsid w:val="003649E7"/>
    <w:rsid w:val="00371CE4"/>
    <w:rsid w:val="0039047A"/>
    <w:rsid w:val="003C16DE"/>
    <w:rsid w:val="003C24DC"/>
    <w:rsid w:val="003D62A4"/>
    <w:rsid w:val="004229BB"/>
    <w:rsid w:val="00474B04"/>
    <w:rsid w:val="00484943"/>
    <w:rsid w:val="004A38A0"/>
    <w:rsid w:val="004B300B"/>
    <w:rsid w:val="005426E4"/>
    <w:rsid w:val="00637EC9"/>
    <w:rsid w:val="0068538F"/>
    <w:rsid w:val="006D0F77"/>
    <w:rsid w:val="00746CCD"/>
    <w:rsid w:val="007C2341"/>
    <w:rsid w:val="0080187B"/>
    <w:rsid w:val="00807F3E"/>
    <w:rsid w:val="0081011B"/>
    <w:rsid w:val="00814FCE"/>
    <w:rsid w:val="00881D45"/>
    <w:rsid w:val="008C4A87"/>
    <w:rsid w:val="0090422D"/>
    <w:rsid w:val="00927A52"/>
    <w:rsid w:val="00994C5C"/>
    <w:rsid w:val="009A207F"/>
    <w:rsid w:val="009A4D08"/>
    <w:rsid w:val="009C72D5"/>
    <w:rsid w:val="009E7094"/>
    <w:rsid w:val="009F5A77"/>
    <w:rsid w:val="00A037A2"/>
    <w:rsid w:val="00A06C9D"/>
    <w:rsid w:val="00A100E2"/>
    <w:rsid w:val="00A34003"/>
    <w:rsid w:val="00A510FC"/>
    <w:rsid w:val="00AB33B7"/>
    <w:rsid w:val="00AE69F0"/>
    <w:rsid w:val="00AF000A"/>
    <w:rsid w:val="00B401D3"/>
    <w:rsid w:val="00BA4EBE"/>
    <w:rsid w:val="00BE4F35"/>
    <w:rsid w:val="00C02F4E"/>
    <w:rsid w:val="00D233E8"/>
    <w:rsid w:val="00D275AB"/>
    <w:rsid w:val="00D3593B"/>
    <w:rsid w:val="00D46979"/>
    <w:rsid w:val="00D558BE"/>
    <w:rsid w:val="00D87DA4"/>
    <w:rsid w:val="00DC2497"/>
    <w:rsid w:val="00E002F9"/>
    <w:rsid w:val="00E00D5B"/>
    <w:rsid w:val="00E16114"/>
    <w:rsid w:val="00E70E4E"/>
    <w:rsid w:val="00E84796"/>
    <w:rsid w:val="00EE6B44"/>
    <w:rsid w:val="00EF3FD9"/>
    <w:rsid w:val="00EF7591"/>
    <w:rsid w:val="00F1773F"/>
    <w:rsid w:val="00F177DE"/>
    <w:rsid w:val="00F50513"/>
    <w:rsid w:val="00F515BB"/>
    <w:rsid w:val="00F56D44"/>
    <w:rsid w:val="00F63209"/>
    <w:rsid w:val="00FA69AA"/>
    <w:rsid w:val="00FB2775"/>
    <w:rsid w:val="2F308BD1"/>
    <w:rsid w:val="4FBEBBEF"/>
    <w:rsid w:val="55A8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DDC2"/>
  <w15:chartTrackingRefBased/>
  <w15:docId w15:val="{B994F976-8FC5-4D11-992E-CF16C1F0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33B7"/>
  </w:style>
  <w:style w:type="paragraph" w:styleId="Heading1">
    <w:name w:val="heading 1"/>
    <w:basedOn w:val="Normal"/>
    <w:next w:val="Normal"/>
    <w:link w:val="Heading1Char"/>
    <w:uiPriority w:val="9"/>
    <w:qFormat/>
    <w:rsid w:val="004B300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00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0A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E8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4B300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B300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4B300B"/>
    <w:rPr>
      <w:b/>
      <w:bCs/>
      <w:smallCaps/>
      <w:color w:val="4472C4" w:themeColor="accent1"/>
      <w:spacing w:val="5"/>
    </w:rPr>
  </w:style>
  <w:style w:type="character" w:styleId="Heading3Char" w:customStyle="1">
    <w:name w:val="Heading 3 Char"/>
    <w:basedOn w:val="DefaultParagraphFont"/>
    <w:link w:val="Heading3"/>
    <w:uiPriority w:val="9"/>
    <w:rsid w:val="000F60A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364F4FAD8E141A7642386E7634F62" ma:contentTypeVersion="14" ma:contentTypeDescription="Create a new document." ma:contentTypeScope="" ma:versionID="eeafa7af755b55c3b126831891dd8503">
  <xsd:schema xmlns:xsd="http://www.w3.org/2001/XMLSchema" xmlns:xs="http://www.w3.org/2001/XMLSchema" xmlns:p="http://schemas.microsoft.com/office/2006/metadata/properties" xmlns:ns2="0e6841fd-29e6-4772-a371-c301bc65a374" xmlns:ns3="b7565cc6-9d2d-4c6c-a6b9-943f425f166a" targetNamespace="http://schemas.microsoft.com/office/2006/metadata/properties" ma:root="true" ma:fieldsID="b386aae02947c185ab0f59785adb9c95" ns2:_="" ns3:_="">
    <xsd:import namespace="0e6841fd-29e6-4772-a371-c301bc65a374"/>
    <xsd:import namespace="b7565cc6-9d2d-4c6c-a6b9-943f425f1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41fd-29e6-4772-a371-c301bc65a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52913-d385-4540-b196-addd557693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65cc6-9d2d-4c6c-a6b9-943f425f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858e15-dfaf-4d26-9483-c6a269f240a9}" ma:internalName="TaxCatchAll" ma:showField="CatchAllData" ma:web="b7565cc6-9d2d-4c6c-a6b9-943f425f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841fd-29e6-4772-a371-c301bc65a374">
      <Terms xmlns="http://schemas.microsoft.com/office/infopath/2007/PartnerControls"/>
    </lcf76f155ced4ddcb4097134ff3c332f>
    <TaxCatchAll xmlns="b7565cc6-9d2d-4c6c-a6b9-943f425f166a" xsi:nil="true"/>
  </documentManagement>
</p:properties>
</file>

<file path=customXml/itemProps1.xml><?xml version="1.0" encoding="utf-8"?>
<ds:datastoreItem xmlns:ds="http://schemas.openxmlformats.org/officeDocument/2006/customXml" ds:itemID="{5B7661E0-4C32-4F5C-B897-132BBD4C9B62}"/>
</file>

<file path=customXml/itemProps2.xml><?xml version="1.0" encoding="utf-8"?>
<ds:datastoreItem xmlns:ds="http://schemas.openxmlformats.org/officeDocument/2006/customXml" ds:itemID="{D085C7E7-2EFA-49C9-ADE5-C05D4BF86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5DDC5-D2E3-40EE-87F2-ABEA2EB1AA9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b7565cc6-9d2d-4c6c-a6b9-943f425f166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e6841fd-29e6-4772-a371-c301bc65a374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Loomis</dc:creator>
  <cp:keywords/>
  <dc:description/>
  <cp:lastModifiedBy>Chelsea Loomis</cp:lastModifiedBy>
  <cp:revision>11</cp:revision>
  <dcterms:created xsi:type="dcterms:W3CDTF">2022-08-17T20:50:00Z</dcterms:created>
  <dcterms:modified xsi:type="dcterms:W3CDTF">2022-09-21T22:09:17Z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0x010100CED364F4FAD8E141A7642386E7634F62</vt:lpwstr>
  </property>
  <property fmtid="{D5CDD505-2E9C-101B-9397-08002B2CF9AE}" pid="3" name="MediaServiceImageTags">
    <vt:lpwstr/>
  </property>
</Properties>
</file>